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7C63" w:rsidRPr="00837C63" w:rsidRDefault="00837C63" w:rsidP="00837C63">
      <w:pPr>
        <w:spacing w:after="0"/>
        <w:jc w:val="center"/>
        <w:rPr>
          <w:rFonts w:ascii="Times New Roman" w:hAnsi="Times New Roman"/>
          <w:b/>
          <w:bCs/>
          <w:sz w:val="20"/>
          <w:szCs w:val="20"/>
        </w:rPr>
      </w:pPr>
      <w:r w:rsidRPr="00837C63">
        <w:rPr>
          <w:rFonts w:ascii="Times New Roman" w:hAnsi="Times New Roman"/>
          <w:b/>
          <w:bCs/>
          <w:sz w:val="20"/>
          <w:szCs w:val="20"/>
        </w:rPr>
        <w:t>Тематическое планирование по  ИЗОБРАЗИТЕЛЬНОМУ ИСКУССТВУ</w:t>
      </w:r>
    </w:p>
    <w:p w:rsidR="00837C63" w:rsidRPr="00837C63" w:rsidRDefault="00837C63" w:rsidP="00837C63">
      <w:pPr>
        <w:jc w:val="center"/>
        <w:rPr>
          <w:rFonts w:ascii="Times New Roman" w:hAnsi="Times New Roman"/>
          <w:b/>
          <w:sz w:val="20"/>
          <w:szCs w:val="20"/>
        </w:rPr>
      </w:pPr>
      <w:r w:rsidRPr="00837C63">
        <w:rPr>
          <w:rFonts w:ascii="Times New Roman" w:hAnsi="Times New Roman"/>
          <w:b/>
          <w:sz w:val="20"/>
          <w:szCs w:val="20"/>
        </w:rPr>
        <w:t>(программа «Школа России»)</w:t>
      </w:r>
    </w:p>
    <w:tbl>
      <w:tblPr>
        <w:tblW w:w="161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835"/>
        <w:gridCol w:w="6379"/>
        <w:gridCol w:w="5103"/>
        <w:gridCol w:w="1134"/>
      </w:tblGrid>
      <w:tr w:rsidR="00837C63" w:rsidRPr="00837C63" w:rsidTr="00A23F3C">
        <w:tc>
          <w:tcPr>
            <w:tcW w:w="710" w:type="dxa"/>
          </w:tcPr>
          <w:p w:rsidR="00837C63" w:rsidRPr="00837C63" w:rsidRDefault="00837C63" w:rsidP="00837C63">
            <w:pPr>
              <w:spacing w:after="0" w:line="240" w:lineRule="auto"/>
              <w:contextualSpacing/>
              <w:jc w:val="center"/>
              <w:rPr>
                <w:rFonts w:ascii="Times New Roman" w:hAnsi="Times New Roman"/>
                <w:b/>
                <w:sz w:val="20"/>
                <w:szCs w:val="20"/>
              </w:rPr>
            </w:pPr>
            <w:r w:rsidRPr="00837C63">
              <w:rPr>
                <w:rFonts w:ascii="Times New Roman" w:hAnsi="Times New Roman"/>
                <w:b/>
                <w:sz w:val="20"/>
                <w:szCs w:val="20"/>
              </w:rPr>
              <w:t xml:space="preserve">№ </w:t>
            </w:r>
            <w:proofErr w:type="spellStart"/>
            <w:proofErr w:type="gramStart"/>
            <w:r w:rsidRPr="00837C63">
              <w:rPr>
                <w:rFonts w:ascii="Times New Roman" w:hAnsi="Times New Roman"/>
                <w:b/>
                <w:sz w:val="20"/>
                <w:szCs w:val="20"/>
              </w:rPr>
              <w:t>п</w:t>
            </w:r>
            <w:proofErr w:type="spellEnd"/>
            <w:proofErr w:type="gramEnd"/>
            <w:r w:rsidRPr="00837C63">
              <w:rPr>
                <w:rFonts w:ascii="Times New Roman" w:hAnsi="Times New Roman"/>
                <w:b/>
                <w:sz w:val="20"/>
                <w:szCs w:val="20"/>
              </w:rPr>
              <w:t>/</w:t>
            </w:r>
            <w:proofErr w:type="spellStart"/>
            <w:r w:rsidRPr="00837C63">
              <w:rPr>
                <w:rFonts w:ascii="Times New Roman" w:hAnsi="Times New Roman"/>
                <w:b/>
                <w:sz w:val="20"/>
                <w:szCs w:val="20"/>
              </w:rPr>
              <w:t>п</w:t>
            </w:r>
            <w:proofErr w:type="spellEnd"/>
          </w:p>
        </w:tc>
        <w:tc>
          <w:tcPr>
            <w:tcW w:w="2835" w:type="dxa"/>
            <w:shd w:val="clear" w:color="auto" w:fill="auto"/>
          </w:tcPr>
          <w:p w:rsidR="00837C63" w:rsidRPr="00837C63" w:rsidRDefault="00837C63" w:rsidP="00837C63">
            <w:pPr>
              <w:spacing w:after="0" w:line="240" w:lineRule="auto"/>
              <w:contextualSpacing/>
              <w:jc w:val="center"/>
              <w:rPr>
                <w:rFonts w:ascii="Times New Roman" w:hAnsi="Times New Roman"/>
                <w:b/>
                <w:sz w:val="20"/>
                <w:szCs w:val="20"/>
              </w:rPr>
            </w:pPr>
            <w:r w:rsidRPr="00837C63">
              <w:rPr>
                <w:rFonts w:ascii="Times New Roman" w:hAnsi="Times New Roman"/>
                <w:b/>
                <w:sz w:val="20"/>
                <w:szCs w:val="20"/>
              </w:rPr>
              <w:t>Тема урока</w:t>
            </w:r>
          </w:p>
        </w:tc>
        <w:tc>
          <w:tcPr>
            <w:tcW w:w="6379" w:type="dxa"/>
            <w:shd w:val="clear" w:color="auto" w:fill="auto"/>
          </w:tcPr>
          <w:p w:rsidR="00837C63" w:rsidRPr="00837C63" w:rsidRDefault="00837C63" w:rsidP="00837C63">
            <w:pPr>
              <w:spacing w:after="0" w:line="240" w:lineRule="auto"/>
              <w:contextualSpacing/>
              <w:jc w:val="center"/>
              <w:rPr>
                <w:rFonts w:ascii="Times New Roman" w:hAnsi="Times New Roman"/>
                <w:b/>
                <w:sz w:val="20"/>
                <w:szCs w:val="20"/>
              </w:rPr>
            </w:pPr>
            <w:r w:rsidRPr="00837C63">
              <w:rPr>
                <w:rFonts w:ascii="Times New Roman" w:hAnsi="Times New Roman"/>
                <w:b/>
                <w:sz w:val="20"/>
                <w:szCs w:val="20"/>
              </w:rPr>
              <w:t>Элементы содержания</w:t>
            </w:r>
          </w:p>
        </w:tc>
        <w:tc>
          <w:tcPr>
            <w:tcW w:w="5103" w:type="dxa"/>
            <w:shd w:val="clear" w:color="auto" w:fill="auto"/>
          </w:tcPr>
          <w:p w:rsidR="00837C63" w:rsidRPr="00D06118" w:rsidRDefault="00A23F3C" w:rsidP="00837C63">
            <w:pPr>
              <w:spacing w:after="0" w:line="240" w:lineRule="auto"/>
              <w:contextualSpacing/>
              <w:jc w:val="center"/>
              <w:rPr>
                <w:rFonts w:ascii="Times New Roman" w:hAnsi="Times New Roman"/>
                <w:b/>
                <w:sz w:val="20"/>
                <w:szCs w:val="20"/>
              </w:rPr>
            </w:pPr>
            <w:r>
              <w:rPr>
                <w:rFonts w:ascii="Times New Roman" w:hAnsi="Times New Roman"/>
                <w:b/>
                <w:sz w:val="20"/>
                <w:szCs w:val="20"/>
              </w:rPr>
              <w:t>УУД</w:t>
            </w:r>
          </w:p>
        </w:tc>
        <w:tc>
          <w:tcPr>
            <w:tcW w:w="1134" w:type="dxa"/>
            <w:shd w:val="clear" w:color="auto" w:fill="auto"/>
            <w:vAlign w:val="center"/>
          </w:tcPr>
          <w:p w:rsidR="00837C63" w:rsidRPr="00837C63" w:rsidRDefault="00837C63" w:rsidP="00A23F3C">
            <w:pPr>
              <w:spacing w:after="0" w:line="240" w:lineRule="auto"/>
              <w:contextualSpacing/>
              <w:jc w:val="center"/>
              <w:rPr>
                <w:rFonts w:ascii="Times New Roman" w:hAnsi="Times New Roman"/>
                <w:b/>
                <w:sz w:val="20"/>
                <w:szCs w:val="20"/>
              </w:rPr>
            </w:pPr>
            <w:r w:rsidRPr="00837C63">
              <w:rPr>
                <w:rFonts w:ascii="Times New Roman" w:hAnsi="Times New Roman"/>
                <w:b/>
                <w:sz w:val="20"/>
                <w:szCs w:val="20"/>
              </w:rPr>
              <w:t>Дата</w:t>
            </w:r>
          </w:p>
        </w:tc>
      </w:tr>
      <w:tr w:rsidR="00D15D97" w:rsidRPr="00837C63" w:rsidTr="00A23F3C">
        <w:trPr>
          <w:trHeight w:val="782"/>
        </w:trPr>
        <w:tc>
          <w:tcPr>
            <w:tcW w:w="710" w:type="dxa"/>
          </w:tcPr>
          <w:p w:rsidR="00D15D97" w:rsidRPr="00D15D97" w:rsidRDefault="00D15D97" w:rsidP="00D0381D">
            <w:pPr>
              <w:spacing w:after="0" w:line="240" w:lineRule="auto"/>
              <w:contextualSpacing/>
              <w:jc w:val="center"/>
              <w:rPr>
                <w:rFonts w:ascii="Times New Roman" w:hAnsi="Times New Roman"/>
                <w:sz w:val="20"/>
                <w:szCs w:val="20"/>
              </w:rPr>
            </w:pPr>
            <w:r w:rsidRPr="00837C63">
              <w:rPr>
                <w:rFonts w:ascii="Times New Roman" w:hAnsi="Times New Roman"/>
                <w:sz w:val="20"/>
                <w:szCs w:val="20"/>
                <w:lang w:val="en-US"/>
              </w:rPr>
              <w:t>1</w:t>
            </w:r>
          </w:p>
        </w:tc>
        <w:tc>
          <w:tcPr>
            <w:tcW w:w="2835" w:type="dxa"/>
            <w:shd w:val="clear" w:color="auto" w:fill="auto"/>
          </w:tcPr>
          <w:p w:rsidR="00D15D97" w:rsidRPr="00837C63" w:rsidRDefault="00D15D97" w:rsidP="00D0381D">
            <w:pPr>
              <w:spacing w:after="0" w:line="240" w:lineRule="auto"/>
              <w:contextualSpacing/>
              <w:rPr>
                <w:rFonts w:ascii="Times New Roman" w:hAnsi="Times New Roman"/>
                <w:sz w:val="20"/>
                <w:szCs w:val="20"/>
              </w:rPr>
            </w:pPr>
            <w:r w:rsidRPr="00837C63">
              <w:rPr>
                <w:rFonts w:ascii="Times New Roman" w:hAnsi="Times New Roman"/>
                <w:sz w:val="20"/>
                <w:szCs w:val="20"/>
              </w:rPr>
              <w:t>Пейзаж родной земли.</w:t>
            </w:r>
          </w:p>
          <w:p w:rsidR="00D15D97" w:rsidRPr="00837C63" w:rsidRDefault="00D15D97" w:rsidP="00D0381D">
            <w:pPr>
              <w:spacing w:after="0" w:line="240" w:lineRule="auto"/>
              <w:contextualSpacing/>
              <w:jc w:val="both"/>
              <w:rPr>
                <w:rFonts w:ascii="Times New Roman" w:hAnsi="Times New Roman"/>
                <w:sz w:val="20"/>
                <w:szCs w:val="20"/>
              </w:rPr>
            </w:pPr>
          </w:p>
        </w:tc>
        <w:tc>
          <w:tcPr>
            <w:tcW w:w="6379" w:type="dxa"/>
            <w:vMerge w:val="restart"/>
            <w:shd w:val="clear" w:color="auto" w:fill="auto"/>
          </w:tcPr>
          <w:p w:rsidR="00D15D97" w:rsidRPr="00837C63" w:rsidRDefault="00D15D97"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 xml:space="preserve">Красота природы родной земли. Эстетические характеристики различных пейзажей — среднерусского, горного, степного, таежного и др. Разнообразие природной среды и особенности среднерусской природы. Характерные черты, красота родного для ребенка пейзажа. Красота природы в произведениях русской живописи (И. Шишкин, А. Саврасов, Ф. Васильев, И. Левитан, И. Грабарь и др.). Роль искусства в понимании красоты природы. </w:t>
            </w:r>
          </w:p>
        </w:tc>
        <w:tc>
          <w:tcPr>
            <w:tcW w:w="5103" w:type="dxa"/>
            <w:vMerge w:val="restart"/>
            <w:shd w:val="clear" w:color="auto" w:fill="auto"/>
          </w:tcPr>
          <w:p w:rsidR="00D15D97" w:rsidRPr="00D06118" w:rsidRDefault="00D15D97" w:rsidP="00837C63">
            <w:pPr>
              <w:spacing w:after="0" w:line="240" w:lineRule="auto"/>
              <w:contextualSpacing/>
              <w:jc w:val="both"/>
              <w:rPr>
                <w:rFonts w:ascii="Times New Roman" w:hAnsi="Times New Roman"/>
                <w:sz w:val="20"/>
                <w:szCs w:val="20"/>
              </w:rPr>
            </w:pPr>
            <w:r w:rsidRPr="00D06118">
              <w:rPr>
                <w:rFonts w:ascii="Times New Roman" w:hAnsi="Times New Roman"/>
                <w:sz w:val="20"/>
                <w:szCs w:val="20"/>
              </w:rPr>
              <w:t>Характеризовать красоту природы родного края. Характеризовать особенности красоты природы разных климатических зон. Изображать характерные особенности пейзажа родной природы. Использовать выразительные средства живописи для создания образов природы. Овладевать живописными навыками работы гуашью.</w:t>
            </w:r>
          </w:p>
        </w:tc>
        <w:tc>
          <w:tcPr>
            <w:tcW w:w="1134" w:type="dxa"/>
            <w:shd w:val="clear" w:color="auto" w:fill="auto"/>
            <w:vAlign w:val="center"/>
          </w:tcPr>
          <w:p w:rsidR="00D15D97"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03.09</w:t>
            </w:r>
          </w:p>
        </w:tc>
      </w:tr>
      <w:tr w:rsidR="00D15D97" w:rsidRPr="00837C63" w:rsidTr="00A23F3C">
        <w:tc>
          <w:tcPr>
            <w:tcW w:w="710" w:type="dxa"/>
          </w:tcPr>
          <w:p w:rsidR="00D15D97" w:rsidRPr="00D15D97" w:rsidRDefault="00D15D97" w:rsidP="00D0381D">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2835" w:type="dxa"/>
            <w:shd w:val="clear" w:color="auto" w:fill="auto"/>
          </w:tcPr>
          <w:p w:rsidR="00D15D97" w:rsidRPr="00837C63" w:rsidRDefault="00D15D97" w:rsidP="00D15D97">
            <w:pPr>
              <w:spacing w:after="0" w:line="240" w:lineRule="auto"/>
              <w:contextualSpacing/>
              <w:rPr>
                <w:rFonts w:ascii="Times New Roman" w:hAnsi="Times New Roman"/>
                <w:sz w:val="20"/>
                <w:szCs w:val="20"/>
              </w:rPr>
            </w:pPr>
            <w:r w:rsidRPr="00837C63">
              <w:rPr>
                <w:rFonts w:ascii="Times New Roman" w:hAnsi="Times New Roman"/>
                <w:sz w:val="20"/>
                <w:szCs w:val="20"/>
              </w:rPr>
              <w:t>Пейзаж родной земли.</w:t>
            </w:r>
          </w:p>
          <w:p w:rsidR="00D15D97" w:rsidRPr="00837C63" w:rsidRDefault="00D15D97" w:rsidP="00D0381D">
            <w:pPr>
              <w:spacing w:after="0" w:line="240" w:lineRule="auto"/>
              <w:contextualSpacing/>
              <w:rPr>
                <w:rFonts w:ascii="Times New Roman" w:hAnsi="Times New Roman"/>
                <w:sz w:val="20"/>
                <w:szCs w:val="20"/>
              </w:rPr>
            </w:pPr>
          </w:p>
        </w:tc>
        <w:tc>
          <w:tcPr>
            <w:tcW w:w="6379" w:type="dxa"/>
            <w:vMerge/>
            <w:shd w:val="clear" w:color="auto" w:fill="auto"/>
          </w:tcPr>
          <w:p w:rsidR="00D15D97" w:rsidRPr="00837C63" w:rsidRDefault="00D15D97" w:rsidP="00837C63">
            <w:pPr>
              <w:spacing w:after="0" w:line="240" w:lineRule="auto"/>
              <w:contextualSpacing/>
              <w:jc w:val="both"/>
              <w:rPr>
                <w:rFonts w:ascii="Times New Roman" w:hAnsi="Times New Roman"/>
                <w:sz w:val="20"/>
                <w:szCs w:val="20"/>
              </w:rPr>
            </w:pPr>
          </w:p>
        </w:tc>
        <w:tc>
          <w:tcPr>
            <w:tcW w:w="5103" w:type="dxa"/>
            <w:vMerge/>
            <w:shd w:val="clear" w:color="auto" w:fill="auto"/>
          </w:tcPr>
          <w:p w:rsidR="00D15D97" w:rsidRPr="00D06118" w:rsidRDefault="00D15D97" w:rsidP="00837C63">
            <w:pPr>
              <w:spacing w:after="0" w:line="240" w:lineRule="auto"/>
              <w:contextualSpacing/>
              <w:jc w:val="both"/>
              <w:rPr>
                <w:rFonts w:ascii="Times New Roman" w:hAnsi="Times New Roman"/>
                <w:sz w:val="20"/>
                <w:szCs w:val="20"/>
              </w:rPr>
            </w:pPr>
          </w:p>
        </w:tc>
        <w:tc>
          <w:tcPr>
            <w:tcW w:w="1134" w:type="dxa"/>
            <w:shd w:val="clear" w:color="auto" w:fill="auto"/>
            <w:vAlign w:val="center"/>
          </w:tcPr>
          <w:p w:rsidR="00D15D97"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10.09</w:t>
            </w:r>
          </w:p>
        </w:tc>
      </w:tr>
      <w:tr w:rsidR="00D06118" w:rsidRPr="00837C63" w:rsidTr="00A23F3C">
        <w:trPr>
          <w:trHeight w:val="1273"/>
        </w:trPr>
        <w:tc>
          <w:tcPr>
            <w:tcW w:w="710" w:type="dxa"/>
          </w:tcPr>
          <w:p w:rsidR="00D06118" w:rsidRPr="00837C63" w:rsidRDefault="00D06118" w:rsidP="00D0381D">
            <w:pPr>
              <w:spacing w:after="0" w:line="240" w:lineRule="auto"/>
              <w:contextualSpacing/>
              <w:jc w:val="center"/>
              <w:rPr>
                <w:rFonts w:ascii="Times New Roman" w:hAnsi="Times New Roman"/>
                <w:sz w:val="20"/>
                <w:szCs w:val="20"/>
              </w:rPr>
            </w:pPr>
            <w:r w:rsidRPr="00837C63">
              <w:rPr>
                <w:rFonts w:ascii="Times New Roman" w:hAnsi="Times New Roman"/>
                <w:sz w:val="20"/>
                <w:szCs w:val="20"/>
              </w:rPr>
              <w:t>3</w:t>
            </w:r>
          </w:p>
        </w:tc>
        <w:tc>
          <w:tcPr>
            <w:tcW w:w="2835" w:type="dxa"/>
            <w:shd w:val="clear" w:color="auto" w:fill="auto"/>
          </w:tcPr>
          <w:p w:rsidR="00D06118" w:rsidRPr="00837C63" w:rsidRDefault="00D06118" w:rsidP="00D0381D">
            <w:pPr>
              <w:spacing w:after="0" w:line="240" w:lineRule="auto"/>
              <w:contextualSpacing/>
              <w:rPr>
                <w:rFonts w:ascii="Times New Roman" w:hAnsi="Times New Roman"/>
                <w:sz w:val="20"/>
                <w:szCs w:val="20"/>
              </w:rPr>
            </w:pPr>
            <w:r w:rsidRPr="00837C63">
              <w:rPr>
                <w:rFonts w:ascii="Times New Roman" w:hAnsi="Times New Roman"/>
                <w:sz w:val="20"/>
                <w:szCs w:val="20"/>
              </w:rPr>
              <w:t>Деревня</w:t>
            </w:r>
            <w:r>
              <w:rPr>
                <w:rFonts w:ascii="Times New Roman" w:hAnsi="Times New Roman"/>
                <w:sz w:val="20"/>
                <w:szCs w:val="20"/>
              </w:rPr>
              <w:t xml:space="preserve"> – </w:t>
            </w:r>
            <w:r w:rsidRPr="00837C63">
              <w:rPr>
                <w:rFonts w:ascii="Times New Roman" w:hAnsi="Times New Roman"/>
                <w:sz w:val="20"/>
                <w:szCs w:val="20"/>
              </w:rPr>
              <w:t>деревянный мир.</w:t>
            </w:r>
          </w:p>
          <w:p w:rsidR="00D06118" w:rsidRPr="00837C63" w:rsidRDefault="00D06118" w:rsidP="00D0381D">
            <w:pPr>
              <w:spacing w:after="0" w:line="240" w:lineRule="auto"/>
              <w:contextualSpacing/>
              <w:jc w:val="both"/>
              <w:rPr>
                <w:rFonts w:ascii="Times New Roman" w:hAnsi="Times New Roman"/>
                <w:sz w:val="20"/>
                <w:szCs w:val="20"/>
              </w:rPr>
            </w:pPr>
          </w:p>
        </w:tc>
        <w:tc>
          <w:tcPr>
            <w:tcW w:w="6379" w:type="dxa"/>
            <w:vMerge w:val="restart"/>
            <w:shd w:val="clear" w:color="auto" w:fill="auto"/>
          </w:tcPr>
          <w:p w:rsidR="00D06118" w:rsidRPr="00837C63" w:rsidRDefault="00D06118"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 xml:space="preserve">Традиционный образ деревни и связь человека с окружающим миром природы. Природные материалы для постройки, роль дерева. Роль природных условий в характере традиционной культуры народа. Образ традиционного русского дома — избы. Воплощение в конструкции и декоре избы космогонических представлений — представлений о порядке и устройстве мира. Конструкция избы и назначение ее частей. Единство красоты и пользы. Единство функциональных и духовных смыслов. Украшения избы и их значение. Магические представления как поэтические образы мира. Различные виды изб. Традиции конструирования и декора избы в разных областях России. Разнообразие сельских деревянных построек: избы, ворота, амбары, колодцы, избы и других построек традиционной деревни и т. Д. </w:t>
            </w:r>
          </w:p>
        </w:tc>
        <w:tc>
          <w:tcPr>
            <w:tcW w:w="5103" w:type="dxa"/>
            <w:vMerge w:val="restart"/>
            <w:shd w:val="clear" w:color="auto" w:fill="auto"/>
          </w:tcPr>
          <w:p w:rsidR="00D06118" w:rsidRPr="00D06118" w:rsidRDefault="00D06118" w:rsidP="00837C63">
            <w:pPr>
              <w:spacing w:after="0" w:line="240" w:lineRule="auto"/>
              <w:contextualSpacing/>
              <w:jc w:val="both"/>
              <w:rPr>
                <w:rFonts w:ascii="Times New Roman" w:hAnsi="Times New Roman"/>
                <w:sz w:val="20"/>
                <w:szCs w:val="20"/>
              </w:rPr>
            </w:pPr>
            <w:r w:rsidRPr="00D06118">
              <w:rPr>
                <w:rFonts w:ascii="Times New Roman" w:hAnsi="Times New Roman"/>
                <w:sz w:val="20"/>
                <w:szCs w:val="20"/>
              </w:rPr>
              <w:t>Воспринимать и эстетически оценивать красоту русского деревянного зодчества. Характеризовать значимость гармонии постройки с окружающим ландшафтом. Объяснять особенности конструкции русской избы и назначение ее отдельных элементов. Изображать графическими или живописными средствами образ русской избы. Овладевать навыками конструирования — конструировать макет избы. Создавать коллективное панно (объемный макет) способом объединения индивидуально сделанных изображений. Овладевать навыками коллективной деятельности, работать организованно в команде одноклассников под руководством учителя.</w:t>
            </w: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17.09</w:t>
            </w:r>
          </w:p>
        </w:tc>
      </w:tr>
      <w:tr w:rsidR="00D06118" w:rsidRPr="00837C63" w:rsidTr="00A23F3C">
        <w:tc>
          <w:tcPr>
            <w:tcW w:w="710" w:type="dxa"/>
          </w:tcPr>
          <w:p w:rsidR="00D06118" w:rsidRPr="00837C63" w:rsidRDefault="00D06118" w:rsidP="00D0381D">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2835" w:type="dxa"/>
            <w:shd w:val="clear" w:color="auto" w:fill="auto"/>
          </w:tcPr>
          <w:p w:rsidR="00D06118" w:rsidRPr="00837C63" w:rsidRDefault="00D06118" w:rsidP="00D0381D">
            <w:pPr>
              <w:spacing w:after="0" w:line="240" w:lineRule="auto"/>
              <w:contextualSpacing/>
              <w:rPr>
                <w:rFonts w:ascii="Times New Roman" w:hAnsi="Times New Roman"/>
                <w:sz w:val="20"/>
                <w:szCs w:val="20"/>
              </w:rPr>
            </w:pPr>
            <w:r w:rsidRPr="00837C63">
              <w:rPr>
                <w:rFonts w:ascii="Times New Roman" w:hAnsi="Times New Roman"/>
                <w:sz w:val="20"/>
                <w:szCs w:val="20"/>
              </w:rPr>
              <w:t>Деревня</w:t>
            </w:r>
            <w:r>
              <w:rPr>
                <w:rFonts w:ascii="Times New Roman" w:hAnsi="Times New Roman"/>
                <w:sz w:val="20"/>
                <w:szCs w:val="20"/>
              </w:rPr>
              <w:t xml:space="preserve"> – </w:t>
            </w:r>
            <w:r w:rsidRPr="00837C63">
              <w:rPr>
                <w:rFonts w:ascii="Times New Roman" w:hAnsi="Times New Roman"/>
                <w:sz w:val="20"/>
                <w:szCs w:val="20"/>
              </w:rPr>
              <w:t>деревянный мир.</w:t>
            </w:r>
          </w:p>
        </w:tc>
        <w:tc>
          <w:tcPr>
            <w:tcW w:w="6379" w:type="dxa"/>
            <w:vMerge/>
            <w:shd w:val="clear" w:color="auto" w:fill="auto"/>
          </w:tcPr>
          <w:p w:rsidR="00D06118" w:rsidRPr="00837C63" w:rsidRDefault="00D06118" w:rsidP="00837C63">
            <w:pPr>
              <w:spacing w:after="0" w:line="240" w:lineRule="auto"/>
              <w:contextualSpacing/>
              <w:jc w:val="both"/>
              <w:rPr>
                <w:rFonts w:ascii="Times New Roman" w:hAnsi="Times New Roman"/>
                <w:sz w:val="20"/>
                <w:szCs w:val="20"/>
              </w:rPr>
            </w:pPr>
          </w:p>
        </w:tc>
        <w:tc>
          <w:tcPr>
            <w:tcW w:w="5103" w:type="dxa"/>
            <w:vMerge/>
            <w:shd w:val="clear" w:color="auto" w:fill="auto"/>
          </w:tcPr>
          <w:p w:rsidR="00D06118" w:rsidRPr="00D06118" w:rsidRDefault="00D06118" w:rsidP="00837C63">
            <w:pPr>
              <w:spacing w:after="0" w:line="240" w:lineRule="auto"/>
              <w:contextualSpacing/>
              <w:jc w:val="both"/>
              <w:rPr>
                <w:rFonts w:ascii="Times New Roman" w:hAnsi="Times New Roman"/>
                <w:sz w:val="20"/>
                <w:szCs w:val="20"/>
              </w:rPr>
            </w:pP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24.09</w:t>
            </w:r>
          </w:p>
        </w:tc>
      </w:tr>
      <w:tr w:rsidR="00D06118" w:rsidRPr="00837C63" w:rsidTr="00A23F3C">
        <w:trPr>
          <w:trHeight w:val="1670"/>
        </w:trPr>
        <w:tc>
          <w:tcPr>
            <w:tcW w:w="710" w:type="dxa"/>
          </w:tcPr>
          <w:p w:rsidR="00D06118" w:rsidRPr="00837C63" w:rsidRDefault="00D06118" w:rsidP="00D0381D">
            <w:pPr>
              <w:spacing w:after="0" w:line="240" w:lineRule="auto"/>
              <w:contextualSpacing/>
              <w:jc w:val="center"/>
              <w:rPr>
                <w:rFonts w:ascii="Times New Roman" w:hAnsi="Times New Roman"/>
                <w:sz w:val="20"/>
                <w:szCs w:val="20"/>
              </w:rPr>
            </w:pPr>
            <w:r w:rsidRPr="00837C63">
              <w:rPr>
                <w:rFonts w:ascii="Times New Roman" w:hAnsi="Times New Roman"/>
                <w:sz w:val="20"/>
                <w:szCs w:val="20"/>
              </w:rPr>
              <w:t>5</w:t>
            </w:r>
          </w:p>
        </w:tc>
        <w:tc>
          <w:tcPr>
            <w:tcW w:w="2835" w:type="dxa"/>
            <w:shd w:val="clear" w:color="auto" w:fill="auto"/>
          </w:tcPr>
          <w:p w:rsidR="00D06118" w:rsidRPr="00837C63" w:rsidRDefault="00D06118"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Красота человека</w:t>
            </w:r>
            <w:r>
              <w:rPr>
                <w:rFonts w:ascii="Times New Roman" w:hAnsi="Times New Roman"/>
                <w:sz w:val="20"/>
                <w:szCs w:val="20"/>
              </w:rPr>
              <w:t>.</w:t>
            </w:r>
          </w:p>
        </w:tc>
        <w:tc>
          <w:tcPr>
            <w:tcW w:w="6379" w:type="dxa"/>
            <w:vMerge w:val="restart"/>
            <w:shd w:val="clear" w:color="auto" w:fill="auto"/>
          </w:tcPr>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Представление народа о красоте че</w:t>
            </w:r>
            <w:r w:rsidRPr="00837C63">
              <w:rPr>
                <w:rFonts w:ascii="Times New Roman" w:eastAsia="Times New Roman" w:hAnsi="Times New Roman"/>
                <w:sz w:val="20"/>
                <w:szCs w:val="20"/>
                <w:lang w:eastAsia="ru-RU"/>
              </w:rPr>
              <w:softHyphen/>
              <w:t>ловека, связанное с традициями жизни и труда в определенных природных и исторических условиях.</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Женский и мужской образы. Сложившиеся веками представления об умении держать себя, одеваться.</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Традиционная одежда как выражение образа красоты человека. Женский праздничный костюм — концентрация народных представлений об устройстве мира.</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Конструкция женского и мужского народных костюмов; украшения и их значение. Роль головного убора. Постройка, украшение и изображение в народном костюме.</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proofErr w:type="gramStart"/>
            <w:r w:rsidRPr="00837C63">
              <w:rPr>
                <w:rFonts w:ascii="Times New Roman" w:eastAsia="Times New Roman" w:hAnsi="Times New Roman"/>
                <w:sz w:val="20"/>
                <w:szCs w:val="20"/>
                <w:lang w:eastAsia="ru-RU"/>
              </w:rPr>
              <w:t xml:space="preserve">Образ русского человека в произведениях художников (А. Венецианов, И. Аргунов, В. Суриков, В. Васнецов, В. </w:t>
            </w:r>
            <w:proofErr w:type="spellStart"/>
            <w:r w:rsidRPr="00837C63">
              <w:rPr>
                <w:rFonts w:ascii="Times New Roman" w:eastAsia="Times New Roman" w:hAnsi="Times New Roman"/>
                <w:sz w:val="20"/>
                <w:szCs w:val="20"/>
                <w:lang w:eastAsia="ru-RU"/>
              </w:rPr>
              <w:t>Тропинин</w:t>
            </w:r>
            <w:proofErr w:type="spellEnd"/>
            <w:r w:rsidRPr="00837C63">
              <w:rPr>
                <w:rFonts w:ascii="Times New Roman" w:eastAsia="Times New Roman" w:hAnsi="Times New Roman"/>
                <w:sz w:val="20"/>
                <w:szCs w:val="20"/>
                <w:lang w:eastAsia="ru-RU"/>
              </w:rPr>
              <w:t>, 3.</w:t>
            </w:r>
            <w:proofErr w:type="gramEnd"/>
            <w:r w:rsidRPr="00837C63">
              <w:rPr>
                <w:rFonts w:ascii="Times New Roman" w:eastAsia="Times New Roman" w:hAnsi="Times New Roman"/>
                <w:sz w:val="20"/>
                <w:szCs w:val="20"/>
                <w:lang w:eastAsia="ru-RU"/>
              </w:rPr>
              <w:t xml:space="preserve"> </w:t>
            </w:r>
            <w:proofErr w:type="gramStart"/>
            <w:r w:rsidRPr="00837C63">
              <w:rPr>
                <w:rFonts w:ascii="Times New Roman" w:eastAsia="Times New Roman" w:hAnsi="Times New Roman"/>
                <w:sz w:val="20"/>
                <w:szCs w:val="20"/>
                <w:lang w:eastAsia="ru-RU"/>
              </w:rPr>
              <w:t>Серебрякова, Б. Кусто</w:t>
            </w:r>
            <w:r w:rsidRPr="00837C63">
              <w:rPr>
                <w:rFonts w:ascii="Times New Roman" w:eastAsia="Times New Roman" w:hAnsi="Times New Roman"/>
                <w:sz w:val="20"/>
                <w:szCs w:val="20"/>
                <w:lang w:eastAsia="ru-RU"/>
              </w:rPr>
              <w:softHyphen/>
              <w:t>диев).</w:t>
            </w:r>
            <w:proofErr w:type="gramEnd"/>
          </w:p>
          <w:p w:rsidR="00D06118" w:rsidRPr="00837C63" w:rsidRDefault="00D06118" w:rsidP="00837C63">
            <w:pPr>
              <w:spacing w:after="0" w:line="240" w:lineRule="auto"/>
              <w:contextualSpacing/>
              <w:jc w:val="both"/>
              <w:rPr>
                <w:rFonts w:ascii="Times New Roman" w:hAnsi="Times New Roman"/>
                <w:sz w:val="20"/>
                <w:szCs w:val="20"/>
              </w:rPr>
            </w:pPr>
            <w:r w:rsidRPr="00837C63">
              <w:rPr>
                <w:rFonts w:ascii="Times New Roman" w:eastAsia="Times New Roman" w:hAnsi="Times New Roman"/>
                <w:sz w:val="20"/>
                <w:szCs w:val="20"/>
              </w:rPr>
              <w:t>Образ труда в народной культуре. Воспевание труда в произведениях рус</w:t>
            </w:r>
            <w:r w:rsidRPr="00837C63">
              <w:rPr>
                <w:rFonts w:ascii="Times New Roman" w:eastAsia="Times New Roman" w:hAnsi="Times New Roman"/>
                <w:sz w:val="20"/>
                <w:szCs w:val="20"/>
              </w:rPr>
              <w:softHyphen/>
              <w:t>ских художников.</w:t>
            </w:r>
          </w:p>
        </w:tc>
        <w:tc>
          <w:tcPr>
            <w:tcW w:w="5103" w:type="dxa"/>
            <w:vMerge w:val="restart"/>
            <w:shd w:val="clear" w:color="auto" w:fill="auto"/>
          </w:tcPr>
          <w:p w:rsidR="00D06118" w:rsidRPr="00D06118" w:rsidRDefault="00D06118" w:rsidP="00837C63">
            <w:pPr>
              <w:spacing w:after="0" w:line="240" w:lineRule="auto"/>
              <w:contextualSpacing/>
              <w:jc w:val="both"/>
              <w:rPr>
                <w:rFonts w:ascii="Times New Roman" w:hAnsi="Times New Roman"/>
                <w:sz w:val="20"/>
                <w:szCs w:val="20"/>
              </w:rPr>
            </w:pPr>
            <w:r w:rsidRPr="00D06118">
              <w:rPr>
                <w:rFonts w:ascii="Times New Roman" w:hAnsi="Times New Roman"/>
                <w:sz w:val="20"/>
                <w:szCs w:val="20"/>
              </w:rPr>
              <w:t>Приобретать  представление об особенностях национального образа мужской и женской красоты. Понимать и анализировать конструкцию русского народного костюма. Приобретать опыт эмоционального восприятия традиционного народного костюма. Различать деятельность каждого из Братьев-Мастеров (Мастера Изображения, Мастера Украшения и Мастера Постройки) при создании русского народного костюма. Характеризовать и эстетически оценивать образы человека в произведениях художников. Создавать женские и мужские народные образы (портреты). Овладевать навыками изображения фигуры человека. Изображать сцены труда из крестьянской жизни.</w:t>
            </w:r>
          </w:p>
        </w:tc>
        <w:tc>
          <w:tcPr>
            <w:tcW w:w="1134" w:type="dxa"/>
            <w:shd w:val="clear" w:color="auto" w:fill="auto"/>
            <w:vAlign w:val="center"/>
          </w:tcPr>
          <w:p w:rsidR="00D06118" w:rsidRPr="00837C63" w:rsidRDefault="00A23F3C" w:rsidP="00A23F3C">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01.10</w:t>
            </w:r>
          </w:p>
        </w:tc>
      </w:tr>
      <w:tr w:rsidR="00D06118" w:rsidRPr="00837C63" w:rsidTr="00A23F3C">
        <w:tc>
          <w:tcPr>
            <w:tcW w:w="710" w:type="dxa"/>
          </w:tcPr>
          <w:p w:rsidR="00D06118" w:rsidRPr="00837C63" w:rsidRDefault="00D06118" w:rsidP="00D0381D">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2835" w:type="dxa"/>
            <w:shd w:val="clear" w:color="auto" w:fill="auto"/>
          </w:tcPr>
          <w:p w:rsidR="00D06118" w:rsidRPr="00837C63" w:rsidRDefault="00D06118"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Красота человека</w:t>
            </w:r>
            <w:r>
              <w:rPr>
                <w:rFonts w:ascii="Times New Roman" w:hAnsi="Times New Roman"/>
                <w:sz w:val="20"/>
                <w:szCs w:val="20"/>
              </w:rPr>
              <w:t>.</w:t>
            </w:r>
          </w:p>
        </w:tc>
        <w:tc>
          <w:tcPr>
            <w:tcW w:w="6379" w:type="dxa"/>
            <w:vMerge/>
            <w:shd w:val="clear" w:color="auto" w:fill="auto"/>
          </w:tcPr>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p>
        </w:tc>
        <w:tc>
          <w:tcPr>
            <w:tcW w:w="5103" w:type="dxa"/>
            <w:vMerge/>
            <w:shd w:val="clear" w:color="auto" w:fill="auto"/>
          </w:tcPr>
          <w:p w:rsidR="00D06118" w:rsidRPr="00D06118" w:rsidRDefault="00D06118" w:rsidP="00837C63">
            <w:pPr>
              <w:spacing w:after="0" w:line="240" w:lineRule="auto"/>
              <w:contextualSpacing/>
              <w:jc w:val="both"/>
              <w:rPr>
                <w:rFonts w:ascii="Times New Roman" w:hAnsi="Times New Roman"/>
                <w:sz w:val="20"/>
                <w:szCs w:val="20"/>
              </w:rPr>
            </w:pPr>
          </w:p>
        </w:tc>
        <w:tc>
          <w:tcPr>
            <w:tcW w:w="1134" w:type="dxa"/>
            <w:shd w:val="clear" w:color="auto" w:fill="auto"/>
            <w:vAlign w:val="center"/>
          </w:tcPr>
          <w:p w:rsidR="00D06118" w:rsidRPr="00837C63" w:rsidRDefault="00A23F3C" w:rsidP="00A23F3C">
            <w:pPr>
              <w:autoSpaceDE w:val="0"/>
              <w:autoSpaceDN w:val="0"/>
              <w:adjustRightInd w:val="0"/>
              <w:spacing w:after="0" w:line="240" w:lineRule="auto"/>
              <w:contextualSpacing/>
              <w:jc w:val="center"/>
              <w:rPr>
                <w:rFonts w:ascii="Times New Roman" w:hAnsi="Times New Roman"/>
                <w:sz w:val="20"/>
                <w:szCs w:val="20"/>
              </w:rPr>
            </w:pPr>
            <w:r>
              <w:rPr>
                <w:rFonts w:ascii="Times New Roman" w:hAnsi="Times New Roman"/>
                <w:sz w:val="20"/>
                <w:szCs w:val="20"/>
              </w:rPr>
              <w:t>08.10</w:t>
            </w:r>
          </w:p>
        </w:tc>
      </w:tr>
      <w:tr w:rsidR="00D06118" w:rsidRPr="00837C63" w:rsidTr="00A23F3C">
        <w:trPr>
          <w:trHeight w:val="1053"/>
        </w:trPr>
        <w:tc>
          <w:tcPr>
            <w:tcW w:w="710" w:type="dxa"/>
          </w:tcPr>
          <w:p w:rsidR="00D06118" w:rsidRPr="00837C63" w:rsidRDefault="00D06118" w:rsidP="00D0381D">
            <w:pPr>
              <w:spacing w:after="0" w:line="240" w:lineRule="auto"/>
              <w:contextualSpacing/>
              <w:jc w:val="center"/>
              <w:rPr>
                <w:rFonts w:ascii="Times New Roman" w:hAnsi="Times New Roman"/>
                <w:sz w:val="20"/>
                <w:szCs w:val="20"/>
              </w:rPr>
            </w:pPr>
            <w:r w:rsidRPr="00837C63">
              <w:rPr>
                <w:rFonts w:ascii="Times New Roman" w:hAnsi="Times New Roman"/>
                <w:sz w:val="20"/>
                <w:szCs w:val="20"/>
              </w:rPr>
              <w:t>7-8</w:t>
            </w:r>
          </w:p>
        </w:tc>
        <w:tc>
          <w:tcPr>
            <w:tcW w:w="2835" w:type="dxa"/>
            <w:shd w:val="clear" w:color="auto" w:fill="auto"/>
          </w:tcPr>
          <w:p w:rsidR="00D06118" w:rsidRPr="00837C63" w:rsidRDefault="00D06118"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Народные праздники (обобщение темы).</w:t>
            </w:r>
          </w:p>
        </w:tc>
        <w:tc>
          <w:tcPr>
            <w:tcW w:w="6379" w:type="dxa"/>
            <w:vMerge w:val="restart"/>
            <w:shd w:val="clear" w:color="auto" w:fill="auto"/>
          </w:tcPr>
          <w:p w:rsidR="00D06118" w:rsidRPr="00837C63" w:rsidRDefault="00D06118"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 xml:space="preserve">Праздник — народный образ радости и счастливой жизни. Роль традиционных народных праздников в жизни людей. Календарные праздники: осенний праздник урожая, ярмарка; народные гулянья, связанные с приходом весны или концом страды и др. Образ народного праздника в изобразительном искусстве (Б. Кустодиев, К. </w:t>
            </w:r>
            <w:proofErr w:type="spellStart"/>
            <w:r w:rsidRPr="00837C63">
              <w:rPr>
                <w:rFonts w:ascii="Times New Roman" w:hAnsi="Times New Roman"/>
                <w:sz w:val="20"/>
                <w:szCs w:val="20"/>
              </w:rPr>
              <w:t>Юон</w:t>
            </w:r>
            <w:proofErr w:type="spellEnd"/>
            <w:r w:rsidRPr="00837C63">
              <w:rPr>
                <w:rFonts w:ascii="Times New Roman" w:hAnsi="Times New Roman"/>
                <w:sz w:val="20"/>
                <w:szCs w:val="20"/>
              </w:rPr>
              <w:t>, Ф. Малявин и др.).</w:t>
            </w:r>
          </w:p>
        </w:tc>
        <w:tc>
          <w:tcPr>
            <w:tcW w:w="5103" w:type="dxa"/>
            <w:vMerge w:val="restart"/>
            <w:shd w:val="clear" w:color="auto" w:fill="auto"/>
          </w:tcPr>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Эстетически оценивать </w:t>
            </w:r>
            <w:r w:rsidRPr="00D06118">
              <w:rPr>
                <w:rFonts w:ascii="Times New Roman" w:eastAsia="Times New Roman" w:hAnsi="Times New Roman"/>
                <w:sz w:val="20"/>
                <w:szCs w:val="20"/>
                <w:lang w:eastAsia="ru-RU"/>
              </w:rPr>
              <w:t>красоту и значение народных праздников.</w:t>
            </w:r>
          </w:p>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Знать </w:t>
            </w:r>
            <w:r w:rsidRPr="00D06118">
              <w:rPr>
                <w:rFonts w:ascii="Times New Roman" w:eastAsia="Times New Roman" w:hAnsi="Times New Roman"/>
                <w:sz w:val="20"/>
                <w:szCs w:val="20"/>
                <w:lang w:eastAsia="ru-RU"/>
              </w:rPr>
              <w:t xml:space="preserve">и </w:t>
            </w:r>
            <w:r w:rsidRPr="00D06118">
              <w:rPr>
                <w:rFonts w:ascii="Times New Roman" w:eastAsia="Times New Roman" w:hAnsi="Times New Roman"/>
                <w:bCs/>
                <w:sz w:val="20"/>
                <w:szCs w:val="20"/>
                <w:lang w:eastAsia="ru-RU"/>
              </w:rPr>
              <w:t xml:space="preserve">называть </w:t>
            </w:r>
            <w:r w:rsidRPr="00D06118">
              <w:rPr>
                <w:rFonts w:ascii="Times New Roman" w:eastAsia="Times New Roman" w:hAnsi="Times New Roman"/>
                <w:sz w:val="20"/>
                <w:szCs w:val="20"/>
                <w:lang w:eastAsia="ru-RU"/>
              </w:rPr>
              <w:t>несколько произведений русских художников на тему народных праздников.</w:t>
            </w:r>
          </w:p>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Создавать </w:t>
            </w:r>
            <w:r w:rsidRPr="00D06118">
              <w:rPr>
                <w:rFonts w:ascii="Times New Roman" w:eastAsia="Times New Roman" w:hAnsi="Times New Roman"/>
                <w:sz w:val="20"/>
                <w:szCs w:val="20"/>
                <w:lang w:eastAsia="ru-RU"/>
              </w:rPr>
              <w:t>индивидуальные композиционные работы и коллективные пан</w:t>
            </w:r>
            <w:r w:rsidRPr="00D06118">
              <w:rPr>
                <w:rFonts w:ascii="Times New Roman" w:eastAsia="Times New Roman" w:hAnsi="Times New Roman"/>
                <w:sz w:val="20"/>
                <w:szCs w:val="20"/>
                <w:lang w:eastAsia="ru-RU"/>
              </w:rPr>
              <w:softHyphen/>
              <w:t>но на тему народного праздника.</w:t>
            </w:r>
          </w:p>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Овладевать </w:t>
            </w:r>
            <w:r w:rsidRPr="00D06118">
              <w:rPr>
                <w:rFonts w:ascii="Times New Roman" w:eastAsia="Times New Roman" w:hAnsi="Times New Roman"/>
                <w:sz w:val="20"/>
                <w:szCs w:val="20"/>
                <w:lang w:eastAsia="ru-RU"/>
              </w:rPr>
              <w:t>на практике элементарными основами композиции.</w:t>
            </w:r>
          </w:p>
          <w:p w:rsidR="00D06118" w:rsidRPr="00D06118" w:rsidRDefault="00D06118" w:rsidP="00837C63">
            <w:pPr>
              <w:spacing w:after="0" w:line="240" w:lineRule="auto"/>
              <w:contextualSpacing/>
              <w:jc w:val="both"/>
              <w:rPr>
                <w:rFonts w:ascii="Times New Roman" w:hAnsi="Times New Roman"/>
                <w:sz w:val="20"/>
                <w:szCs w:val="20"/>
              </w:rPr>
            </w:pP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15.10</w:t>
            </w:r>
          </w:p>
        </w:tc>
      </w:tr>
      <w:tr w:rsidR="00D06118" w:rsidRPr="00837C63" w:rsidTr="00A23F3C">
        <w:tc>
          <w:tcPr>
            <w:tcW w:w="710" w:type="dxa"/>
          </w:tcPr>
          <w:p w:rsidR="00D06118" w:rsidRPr="00837C63" w:rsidRDefault="00D06118" w:rsidP="00D0381D">
            <w:pPr>
              <w:spacing w:after="0" w:line="240" w:lineRule="auto"/>
              <w:contextualSpacing/>
              <w:jc w:val="center"/>
              <w:rPr>
                <w:rFonts w:ascii="Times New Roman" w:hAnsi="Times New Roman"/>
                <w:sz w:val="20"/>
                <w:szCs w:val="20"/>
              </w:rPr>
            </w:pPr>
            <w:r>
              <w:rPr>
                <w:rFonts w:ascii="Times New Roman" w:hAnsi="Times New Roman"/>
                <w:sz w:val="20"/>
                <w:szCs w:val="20"/>
              </w:rPr>
              <w:t>8</w:t>
            </w:r>
          </w:p>
        </w:tc>
        <w:tc>
          <w:tcPr>
            <w:tcW w:w="2835" w:type="dxa"/>
            <w:shd w:val="clear" w:color="auto" w:fill="auto"/>
          </w:tcPr>
          <w:p w:rsidR="00D06118" w:rsidRPr="00837C63" w:rsidRDefault="00D06118"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Народные праздники (обобщение темы).</w:t>
            </w:r>
          </w:p>
        </w:tc>
        <w:tc>
          <w:tcPr>
            <w:tcW w:w="6379" w:type="dxa"/>
            <w:vMerge/>
            <w:shd w:val="clear" w:color="auto" w:fill="auto"/>
          </w:tcPr>
          <w:p w:rsidR="00D06118" w:rsidRPr="00837C63" w:rsidRDefault="00D06118" w:rsidP="00837C63">
            <w:pPr>
              <w:spacing w:after="0" w:line="240" w:lineRule="auto"/>
              <w:contextualSpacing/>
              <w:jc w:val="both"/>
              <w:rPr>
                <w:rFonts w:ascii="Times New Roman" w:hAnsi="Times New Roman"/>
                <w:sz w:val="20"/>
                <w:szCs w:val="20"/>
              </w:rPr>
            </w:pPr>
          </w:p>
        </w:tc>
        <w:tc>
          <w:tcPr>
            <w:tcW w:w="5103" w:type="dxa"/>
            <w:vMerge/>
            <w:shd w:val="clear" w:color="auto" w:fill="auto"/>
          </w:tcPr>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bCs/>
                <w:sz w:val="20"/>
                <w:szCs w:val="20"/>
                <w:lang w:eastAsia="ru-RU"/>
              </w:rPr>
            </w:pP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22.10</w:t>
            </w:r>
          </w:p>
        </w:tc>
      </w:tr>
      <w:tr w:rsidR="00837C63" w:rsidRPr="00837C63" w:rsidTr="00A23F3C">
        <w:tc>
          <w:tcPr>
            <w:tcW w:w="710" w:type="dxa"/>
          </w:tcPr>
          <w:p w:rsidR="00837C63" w:rsidRPr="00837C63" w:rsidRDefault="00837C63" w:rsidP="00E917E8">
            <w:pPr>
              <w:spacing w:after="0" w:line="240" w:lineRule="auto"/>
              <w:contextualSpacing/>
              <w:jc w:val="center"/>
              <w:rPr>
                <w:rFonts w:ascii="Times New Roman" w:hAnsi="Times New Roman"/>
                <w:sz w:val="20"/>
                <w:szCs w:val="20"/>
              </w:rPr>
            </w:pPr>
            <w:r w:rsidRPr="00837C63">
              <w:rPr>
                <w:rFonts w:ascii="Times New Roman" w:hAnsi="Times New Roman"/>
                <w:sz w:val="20"/>
                <w:szCs w:val="20"/>
              </w:rPr>
              <w:lastRenderedPageBreak/>
              <w:t>9</w:t>
            </w:r>
          </w:p>
        </w:tc>
        <w:tc>
          <w:tcPr>
            <w:tcW w:w="2835" w:type="dxa"/>
            <w:shd w:val="clear" w:color="auto" w:fill="auto"/>
          </w:tcPr>
          <w:p w:rsidR="00837C63" w:rsidRPr="00837C63" w:rsidRDefault="00837C63"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Родной угол.</w:t>
            </w:r>
          </w:p>
        </w:tc>
        <w:tc>
          <w:tcPr>
            <w:tcW w:w="6379" w:type="dxa"/>
            <w:shd w:val="clear" w:color="auto" w:fill="auto"/>
          </w:tcPr>
          <w:p w:rsidR="00837C63" w:rsidRPr="00837C63" w:rsidRDefault="00837C63"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 xml:space="preserve">Образ древнего русского города. Значение выбора места для постройки города. Впечатление, которое производил город при приближении к нему. Крепостные стены и башни. Въездные ворота. Роль пропорций в формировании конструктивного образа города. Их образное восприятие. Знакомство с картинами русских художников (А.Васнецова, </w:t>
            </w:r>
            <w:proofErr w:type="spellStart"/>
            <w:r w:rsidRPr="00837C63">
              <w:rPr>
                <w:rFonts w:ascii="Times New Roman" w:hAnsi="Times New Roman"/>
                <w:sz w:val="20"/>
                <w:szCs w:val="20"/>
              </w:rPr>
              <w:t>И.Билибин</w:t>
            </w:r>
            <w:proofErr w:type="spellEnd"/>
            <w:r w:rsidRPr="00837C63">
              <w:rPr>
                <w:rFonts w:ascii="Times New Roman" w:hAnsi="Times New Roman"/>
                <w:sz w:val="20"/>
                <w:szCs w:val="20"/>
              </w:rPr>
              <w:t>, Н.Рерих, С.Рябушкин и др.)</w:t>
            </w:r>
          </w:p>
        </w:tc>
        <w:tc>
          <w:tcPr>
            <w:tcW w:w="5103" w:type="dxa"/>
            <w:shd w:val="clear" w:color="auto" w:fill="auto"/>
          </w:tcPr>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Понимать </w:t>
            </w:r>
            <w:r w:rsidRPr="00D06118">
              <w:rPr>
                <w:rFonts w:ascii="Times New Roman" w:eastAsia="Times New Roman" w:hAnsi="Times New Roman"/>
                <w:sz w:val="20"/>
                <w:szCs w:val="20"/>
                <w:lang w:eastAsia="ru-RU"/>
              </w:rPr>
              <w:t xml:space="preserve">и </w:t>
            </w:r>
            <w:r w:rsidRPr="00D06118">
              <w:rPr>
                <w:rFonts w:ascii="Times New Roman" w:eastAsia="Times New Roman" w:hAnsi="Times New Roman"/>
                <w:bCs/>
                <w:sz w:val="20"/>
                <w:szCs w:val="20"/>
                <w:lang w:eastAsia="ru-RU"/>
              </w:rPr>
              <w:t xml:space="preserve">объяснять </w:t>
            </w:r>
            <w:r w:rsidRPr="00D06118">
              <w:rPr>
                <w:rFonts w:ascii="Times New Roman" w:eastAsia="Times New Roman" w:hAnsi="Times New Roman"/>
                <w:sz w:val="20"/>
                <w:szCs w:val="20"/>
                <w:lang w:eastAsia="ru-RU"/>
              </w:rPr>
              <w:t>роль и значение древнерусской архитектуры.</w:t>
            </w:r>
          </w:p>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Знать </w:t>
            </w:r>
            <w:r w:rsidRPr="00D06118">
              <w:rPr>
                <w:rFonts w:ascii="Times New Roman" w:eastAsia="Times New Roman" w:hAnsi="Times New Roman"/>
                <w:sz w:val="20"/>
                <w:szCs w:val="20"/>
                <w:lang w:eastAsia="ru-RU"/>
              </w:rPr>
              <w:t>конструкцию внутреннего пространства древнерусского города (кремль, торг, посад).</w:t>
            </w:r>
          </w:p>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Анализировать </w:t>
            </w:r>
            <w:r w:rsidRPr="00D06118">
              <w:rPr>
                <w:rFonts w:ascii="Times New Roman" w:eastAsia="Times New Roman" w:hAnsi="Times New Roman"/>
                <w:sz w:val="20"/>
                <w:szCs w:val="20"/>
                <w:lang w:eastAsia="ru-RU"/>
              </w:rPr>
              <w:t xml:space="preserve">роль пропорций в архитектуре, </w:t>
            </w:r>
            <w:r w:rsidRPr="00D06118">
              <w:rPr>
                <w:rFonts w:ascii="Times New Roman" w:eastAsia="Times New Roman" w:hAnsi="Times New Roman"/>
                <w:bCs/>
                <w:sz w:val="20"/>
                <w:szCs w:val="20"/>
                <w:lang w:eastAsia="ru-RU"/>
              </w:rPr>
              <w:t xml:space="preserve">понимать </w:t>
            </w:r>
            <w:r w:rsidRPr="00D06118">
              <w:rPr>
                <w:rFonts w:ascii="Times New Roman" w:eastAsia="Times New Roman" w:hAnsi="Times New Roman"/>
                <w:sz w:val="20"/>
                <w:szCs w:val="20"/>
                <w:lang w:eastAsia="ru-RU"/>
              </w:rPr>
              <w:t>образное значе</w:t>
            </w:r>
            <w:r w:rsidRPr="00D06118">
              <w:rPr>
                <w:rFonts w:ascii="Times New Roman" w:eastAsia="Times New Roman" w:hAnsi="Times New Roman"/>
                <w:sz w:val="20"/>
                <w:szCs w:val="20"/>
                <w:lang w:eastAsia="ru-RU"/>
              </w:rPr>
              <w:softHyphen/>
              <w:t>ние вертикалей и горизонталей в орга</w:t>
            </w:r>
            <w:r w:rsidRPr="00D06118">
              <w:rPr>
                <w:rFonts w:ascii="Times New Roman" w:eastAsia="Times New Roman" w:hAnsi="Times New Roman"/>
                <w:sz w:val="20"/>
                <w:szCs w:val="20"/>
                <w:lang w:eastAsia="ru-RU"/>
              </w:rPr>
              <w:softHyphen/>
              <w:t>низации городского пространства.</w:t>
            </w:r>
          </w:p>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Знать </w:t>
            </w:r>
            <w:r w:rsidRPr="00D06118">
              <w:rPr>
                <w:rFonts w:ascii="Times New Roman" w:eastAsia="Times New Roman" w:hAnsi="Times New Roman"/>
                <w:sz w:val="20"/>
                <w:szCs w:val="20"/>
                <w:lang w:eastAsia="ru-RU"/>
              </w:rPr>
              <w:t>картины художников, изображающие древнерусские города.</w:t>
            </w:r>
          </w:p>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Создавать </w:t>
            </w:r>
            <w:r w:rsidRPr="00D06118">
              <w:rPr>
                <w:rFonts w:ascii="Times New Roman" w:eastAsia="Times New Roman" w:hAnsi="Times New Roman"/>
                <w:sz w:val="20"/>
                <w:szCs w:val="20"/>
                <w:lang w:eastAsia="ru-RU"/>
              </w:rPr>
              <w:t>макет древнерусского города.</w:t>
            </w:r>
          </w:p>
          <w:p w:rsidR="00837C63" w:rsidRPr="00D06118" w:rsidRDefault="00837C63" w:rsidP="00837C63">
            <w:pPr>
              <w:spacing w:after="0" w:line="240" w:lineRule="auto"/>
              <w:contextualSpacing/>
              <w:jc w:val="both"/>
              <w:rPr>
                <w:rFonts w:ascii="Times New Roman" w:hAnsi="Times New Roman"/>
                <w:sz w:val="20"/>
                <w:szCs w:val="20"/>
              </w:rPr>
            </w:pPr>
            <w:r w:rsidRPr="00D06118">
              <w:rPr>
                <w:rFonts w:ascii="Times New Roman" w:hAnsi="Times New Roman"/>
                <w:bCs/>
                <w:sz w:val="20"/>
                <w:szCs w:val="20"/>
              </w:rPr>
              <w:t xml:space="preserve">Эстетически оценивать </w:t>
            </w:r>
            <w:r w:rsidRPr="00D06118">
              <w:rPr>
                <w:rFonts w:ascii="Times New Roman" w:hAnsi="Times New Roman"/>
                <w:sz w:val="20"/>
                <w:szCs w:val="20"/>
              </w:rPr>
              <w:t>красоту древнерусской храмовой архитектуры.</w:t>
            </w:r>
          </w:p>
        </w:tc>
        <w:tc>
          <w:tcPr>
            <w:tcW w:w="1134" w:type="dxa"/>
            <w:shd w:val="clear" w:color="auto" w:fill="auto"/>
            <w:vAlign w:val="center"/>
          </w:tcPr>
          <w:p w:rsidR="00837C63"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29.10</w:t>
            </w:r>
          </w:p>
        </w:tc>
      </w:tr>
      <w:tr w:rsidR="00837C63" w:rsidRPr="00837C63" w:rsidTr="00A23F3C">
        <w:tc>
          <w:tcPr>
            <w:tcW w:w="710" w:type="dxa"/>
          </w:tcPr>
          <w:p w:rsidR="00837C63" w:rsidRPr="00837C63" w:rsidRDefault="00837C63" w:rsidP="00E917E8">
            <w:pPr>
              <w:spacing w:after="0" w:line="240" w:lineRule="auto"/>
              <w:contextualSpacing/>
              <w:jc w:val="center"/>
              <w:rPr>
                <w:rFonts w:ascii="Times New Roman" w:hAnsi="Times New Roman"/>
                <w:sz w:val="20"/>
                <w:szCs w:val="20"/>
              </w:rPr>
            </w:pPr>
            <w:r w:rsidRPr="00837C63">
              <w:rPr>
                <w:rFonts w:ascii="Times New Roman" w:hAnsi="Times New Roman"/>
                <w:sz w:val="20"/>
                <w:szCs w:val="20"/>
              </w:rPr>
              <w:t>10</w:t>
            </w:r>
          </w:p>
        </w:tc>
        <w:tc>
          <w:tcPr>
            <w:tcW w:w="2835" w:type="dxa"/>
            <w:shd w:val="clear" w:color="auto" w:fill="auto"/>
          </w:tcPr>
          <w:p w:rsidR="00837C63" w:rsidRPr="00837C63" w:rsidRDefault="00837C63"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Древние соборы</w:t>
            </w:r>
            <w:r w:rsidR="00D06118">
              <w:rPr>
                <w:rFonts w:ascii="Times New Roman" w:hAnsi="Times New Roman"/>
                <w:sz w:val="20"/>
                <w:szCs w:val="20"/>
              </w:rPr>
              <w:t>.</w:t>
            </w:r>
          </w:p>
        </w:tc>
        <w:tc>
          <w:tcPr>
            <w:tcW w:w="6379" w:type="dxa"/>
            <w:shd w:val="clear" w:color="auto" w:fill="auto"/>
          </w:tcPr>
          <w:p w:rsidR="00837C63" w:rsidRPr="00837C63" w:rsidRDefault="00837C63"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Соборы — святыни города, воплощение красоты, могущества и силы государства. Собор — архитектурный и смысловой центр города. Конструкция и символика древнерусского каменного храма, смысловое значение его частей. Постройка, украшение и изображение в здании храма. Соотношение пропорций и ритм объемов в организации пространства.</w:t>
            </w:r>
          </w:p>
        </w:tc>
        <w:tc>
          <w:tcPr>
            <w:tcW w:w="5103" w:type="dxa"/>
            <w:shd w:val="clear" w:color="auto" w:fill="auto"/>
          </w:tcPr>
          <w:p w:rsidR="00837C63" w:rsidRPr="00D06118" w:rsidRDefault="00837C63" w:rsidP="00837C63">
            <w:pPr>
              <w:spacing w:after="0" w:line="240" w:lineRule="auto"/>
              <w:contextualSpacing/>
              <w:jc w:val="both"/>
              <w:rPr>
                <w:rFonts w:ascii="Times New Roman" w:hAnsi="Times New Roman"/>
                <w:sz w:val="20"/>
                <w:szCs w:val="20"/>
              </w:rPr>
            </w:pPr>
            <w:r w:rsidRPr="00D06118">
              <w:rPr>
                <w:rFonts w:ascii="Times New Roman" w:hAnsi="Times New Roman"/>
                <w:sz w:val="20"/>
                <w:szCs w:val="20"/>
              </w:rPr>
              <w:t>Получать представление о конструкции здания древнерусского каменного храма. Понимать роль пропорций и ритма в архитектуре древних соборов. Моделировать или изображать древнерусский храм (лепка или постройка макета здания; изобразительное решение).</w:t>
            </w:r>
          </w:p>
        </w:tc>
        <w:tc>
          <w:tcPr>
            <w:tcW w:w="1134" w:type="dxa"/>
            <w:shd w:val="clear" w:color="auto" w:fill="auto"/>
            <w:vAlign w:val="center"/>
          </w:tcPr>
          <w:p w:rsidR="00837C63"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12.11</w:t>
            </w:r>
          </w:p>
        </w:tc>
      </w:tr>
      <w:tr w:rsidR="00837C63" w:rsidRPr="00837C63" w:rsidTr="00A23F3C">
        <w:tc>
          <w:tcPr>
            <w:tcW w:w="710" w:type="dxa"/>
          </w:tcPr>
          <w:p w:rsidR="00837C63" w:rsidRPr="00837C63" w:rsidRDefault="00837C63" w:rsidP="00E917E8">
            <w:pPr>
              <w:spacing w:after="0" w:line="240" w:lineRule="auto"/>
              <w:contextualSpacing/>
              <w:jc w:val="center"/>
              <w:rPr>
                <w:rFonts w:ascii="Times New Roman" w:hAnsi="Times New Roman"/>
                <w:sz w:val="20"/>
                <w:szCs w:val="20"/>
              </w:rPr>
            </w:pPr>
            <w:r w:rsidRPr="00837C63">
              <w:rPr>
                <w:rFonts w:ascii="Times New Roman" w:hAnsi="Times New Roman"/>
                <w:sz w:val="20"/>
                <w:szCs w:val="20"/>
              </w:rPr>
              <w:t>11</w:t>
            </w:r>
          </w:p>
        </w:tc>
        <w:tc>
          <w:tcPr>
            <w:tcW w:w="2835" w:type="dxa"/>
            <w:shd w:val="clear" w:color="auto" w:fill="auto"/>
          </w:tcPr>
          <w:p w:rsidR="00837C63" w:rsidRPr="00837C63" w:rsidRDefault="00D06118" w:rsidP="00D0381D">
            <w:pPr>
              <w:spacing w:after="0" w:line="240" w:lineRule="auto"/>
              <w:contextualSpacing/>
              <w:jc w:val="both"/>
              <w:rPr>
                <w:rFonts w:ascii="Times New Roman" w:hAnsi="Times New Roman"/>
                <w:sz w:val="20"/>
                <w:szCs w:val="20"/>
              </w:rPr>
            </w:pPr>
            <w:r>
              <w:rPr>
                <w:rFonts w:ascii="Times New Roman" w:hAnsi="Times New Roman"/>
                <w:sz w:val="20"/>
                <w:szCs w:val="20"/>
              </w:rPr>
              <w:t>Города Русской земли.</w:t>
            </w:r>
          </w:p>
        </w:tc>
        <w:tc>
          <w:tcPr>
            <w:tcW w:w="6379" w:type="dxa"/>
            <w:shd w:val="clear" w:color="auto" w:fill="auto"/>
          </w:tcPr>
          <w:p w:rsidR="00837C63" w:rsidRPr="00837C63"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Организация внутреннего простран</w:t>
            </w:r>
            <w:r w:rsidRPr="00837C63">
              <w:rPr>
                <w:rFonts w:ascii="Times New Roman" w:eastAsia="Times New Roman" w:hAnsi="Times New Roman"/>
                <w:sz w:val="20"/>
                <w:szCs w:val="20"/>
                <w:lang w:eastAsia="ru-RU"/>
              </w:rPr>
              <w:softHyphen/>
              <w:t>ства города. Кремль, торг, посад — ос</w:t>
            </w:r>
            <w:r w:rsidRPr="00837C63">
              <w:rPr>
                <w:rFonts w:ascii="Times New Roman" w:eastAsia="Times New Roman" w:hAnsi="Times New Roman"/>
                <w:sz w:val="20"/>
                <w:szCs w:val="20"/>
                <w:lang w:eastAsia="ru-RU"/>
              </w:rPr>
              <w:softHyphen/>
              <w:t>новные структурные части города. Раз</w:t>
            </w:r>
            <w:r w:rsidRPr="00837C63">
              <w:rPr>
                <w:rFonts w:ascii="Times New Roman" w:eastAsia="Times New Roman" w:hAnsi="Times New Roman"/>
                <w:sz w:val="20"/>
                <w:szCs w:val="20"/>
                <w:lang w:eastAsia="ru-RU"/>
              </w:rPr>
              <w:softHyphen/>
              <w:t>мещение и характер жилых построек, их соответствие сельскому деревянному дому с усадьбой. Монастыри как произ</w:t>
            </w:r>
            <w:r w:rsidRPr="00837C63">
              <w:rPr>
                <w:rFonts w:ascii="Times New Roman" w:eastAsia="Times New Roman" w:hAnsi="Times New Roman"/>
                <w:sz w:val="20"/>
                <w:szCs w:val="20"/>
                <w:lang w:eastAsia="ru-RU"/>
              </w:rPr>
              <w:softHyphen/>
              <w:t>ведения архитектуры и их роль в жиз</w:t>
            </w:r>
            <w:r w:rsidRPr="00837C63">
              <w:rPr>
                <w:rFonts w:ascii="Times New Roman" w:eastAsia="Times New Roman" w:hAnsi="Times New Roman"/>
                <w:sz w:val="20"/>
                <w:szCs w:val="20"/>
                <w:lang w:eastAsia="ru-RU"/>
              </w:rPr>
              <w:softHyphen/>
              <w:t>ни древних городов.</w:t>
            </w:r>
          </w:p>
          <w:p w:rsidR="00837C63" w:rsidRPr="00837C63" w:rsidRDefault="00837C63"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Жители древнерусских городов, со</w:t>
            </w:r>
            <w:r w:rsidRPr="00837C63">
              <w:rPr>
                <w:rFonts w:ascii="Times New Roman" w:hAnsi="Times New Roman"/>
                <w:sz w:val="20"/>
                <w:szCs w:val="20"/>
              </w:rPr>
              <w:softHyphen/>
              <w:t>ответствие их одежды архитектурно-предметной среде. Единство конструк</w:t>
            </w:r>
            <w:r w:rsidRPr="00837C63">
              <w:rPr>
                <w:rFonts w:ascii="Times New Roman" w:hAnsi="Times New Roman"/>
                <w:sz w:val="20"/>
                <w:szCs w:val="20"/>
              </w:rPr>
              <w:softHyphen/>
              <w:t>ции и декора.</w:t>
            </w:r>
          </w:p>
        </w:tc>
        <w:tc>
          <w:tcPr>
            <w:tcW w:w="5103" w:type="dxa"/>
            <w:shd w:val="clear" w:color="auto" w:fill="auto"/>
          </w:tcPr>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Знать </w:t>
            </w:r>
            <w:r w:rsidRPr="00D06118">
              <w:rPr>
                <w:rFonts w:ascii="Times New Roman" w:eastAsia="Times New Roman" w:hAnsi="Times New Roman"/>
                <w:sz w:val="20"/>
                <w:szCs w:val="20"/>
                <w:lang w:eastAsia="ru-RU"/>
              </w:rPr>
              <w:t xml:space="preserve">и </w:t>
            </w:r>
            <w:r w:rsidRPr="00D06118">
              <w:rPr>
                <w:rFonts w:ascii="Times New Roman" w:eastAsia="Times New Roman" w:hAnsi="Times New Roman"/>
                <w:bCs/>
                <w:sz w:val="20"/>
                <w:szCs w:val="20"/>
                <w:lang w:eastAsia="ru-RU"/>
              </w:rPr>
              <w:t xml:space="preserve">называть </w:t>
            </w:r>
            <w:r w:rsidRPr="00D06118">
              <w:rPr>
                <w:rFonts w:ascii="Times New Roman" w:eastAsia="Times New Roman" w:hAnsi="Times New Roman"/>
                <w:sz w:val="20"/>
                <w:szCs w:val="20"/>
                <w:lang w:eastAsia="ru-RU"/>
              </w:rPr>
              <w:t>основные структурные части города, сравнивать и оп</w:t>
            </w:r>
            <w:r w:rsidRPr="00D06118">
              <w:rPr>
                <w:rFonts w:ascii="Times New Roman" w:eastAsia="Times New Roman" w:hAnsi="Times New Roman"/>
                <w:sz w:val="20"/>
                <w:szCs w:val="20"/>
                <w:lang w:eastAsia="ru-RU"/>
              </w:rPr>
              <w:softHyphen/>
              <w:t>ределять их функции, назначение.</w:t>
            </w:r>
          </w:p>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Изображать </w:t>
            </w:r>
            <w:r w:rsidRPr="00D06118">
              <w:rPr>
                <w:rFonts w:ascii="Times New Roman" w:eastAsia="Times New Roman" w:hAnsi="Times New Roman"/>
                <w:sz w:val="20"/>
                <w:szCs w:val="20"/>
                <w:lang w:eastAsia="ru-RU"/>
              </w:rPr>
              <w:t xml:space="preserve">и </w:t>
            </w:r>
            <w:r w:rsidRPr="00D06118">
              <w:rPr>
                <w:rFonts w:ascii="Times New Roman" w:eastAsia="Times New Roman" w:hAnsi="Times New Roman"/>
                <w:bCs/>
                <w:sz w:val="20"/>
                <w:szCs w:val="20"/>
                <w:lang w:eastAsia="ru-RU"/>
              </w:rPr>
              <w:t xml:space="preserve">моделировать </w:t>
            </w:r>
            <w:r w:rsidRPr="00D06118">
              <w:rPr>
                <w:rFonts w:ascii="Times New Roman" w:eastAsia="Times New Roman" w:hAnsi="Times New Roman"/>
                <w:sz w:val="20"/>
                <w:szCs w:val="20"/>
                <w:lang w:eastAsia="ru-RU"/>
              </w:rPr>
              <w:t>наполненное жизнью людей пространство древнерусского города.</w:t>
            </w:r>
          </w:p>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Учиться понимать </w:t>
            </w:r>
            <w:r w:rsidRPr="00D06118">
              <w:rPr>
                <w:rFonts w:ascii="Times New Roman" w:eastAsia="Times New Roman" w:hAnsi="Times New Roman"/>
                <w:sz w:val="20"/>
                <w:szCs w:val="20"/>
                <w:lang w:eastAsia="ru-RU"/>
              </w:rPr>
              <w:t>красоту истори</w:t>
            </w:r>
            <w:r w:rsidRPr="00D06118">
              <w:rPr>
                <w:rFonts w:ascii="Times New Roman" w:eastAsia="Times New Roman" w:hAnsi="Times New Roman"/>
                <w:sz w:val="20"/>
                <w:szCs w:val="20"/>
                <w:lang w:eastAsia="ru-RU"/>
              </w:rPr>
              <w:softHyphen/>
              <w:t>ческого образа города и его значение для современной архитектуры.</w:t>
            </w:r>
          </w:p>
          <w:p w:rsidR="00837C63" w:rsidRPr="00D06118" w:rsidRDefault="00837C63" w:rsidP="00D06118">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Интересоваться </w:t>
            </w:r>
            <w:r w:rsidRPr="00D06118">
              <w:rPr>
                <w:rFonts w:ascii="Times New Roman" w:eastAsia="Times New Roman" w:hAnsi="Times New Roman"/>
                <w:sz w:val="20"/>
                <w:szCs w:val="20"/>
                <w:lang w:eastAsia="ru-RU"/>
              </w:rPr>
              <w:t>историей своей страны.</w:t>
            </w:r>
          </w:p>
        </w:tc>
        <w:tc>
          <w:tcPr>
            <w:tcW w:w="1134" w:type="dxa"/>
            <w:shd w:val="clear" w:color="auto" w:fill="auto"/>
            <w:vAlign w:val="center"/>
          </w:tcPr>
          <w:p w:rsidR="00837C63"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19.11</w:t>
            </w:r>
          </w:p>
        </w:tc>
      </w:tr>
      <w:tr w:rsidR="00837C63" w:rsidRPr="00837C63" w:rsidTr="00A23F3C">
        <w:tc>
          <w:tcPr>
            <w:tcW w:w="710" w:type="dxa"/>
          </w:tcPr>
          <w:p w:rsidR="00837C63" w:rsidRPr="00837C63" w:rsidRDefault="00837C63" w:rsidP="00E917E8">
            <w:pPr>
              <w:spacing w:after="0" w:line="240" w:lineRule="auto"/>
              <w:contextualSpacing/>
              <w:jc w:val="center"/>
              <w:rPr>
                <w:rFonts w:ascii="Times New Roman" w:hAnsi="Times New Roman"/>
                <w:sz w:val="20"/>
                <w:szCs w:val="20"/>
              </w:rPr>
            </w:pPr>
            <w:r w:rsidRPr="00837C63">
              <w:rPr>
                <w:rFonts w:ascii="Times New Roman" w:hAnsi="Times New Roman"/>
                <w:sz w:val="20"/>
                <w:szCs w:val="20"/>
              </w:rPr>
              <w:t>12</w:t>
            </w:r>
          </w:p>
        </w:tc>
        <w:tc>
          <w:tcPr>
            <w:tcW w:w="2835" w:type="dxa"/>
            <w:shd w:val="clear" w:color="auto" w:fill="auto"/>
          </w:tcPr>
          <w:p w:rsidR="00837C63" w:rsidRPr="00837C63" w:rsidRDefault="00837C63"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Древнерусские воины-защитники.</w:t>
            </w:r>
          </w:p>
        </w:tc>
        <w:tc>
          <w:tcPr>
            <w:tcW w:w="6379" w:type="dxa"/>
            <w:shd w:val="clear" w:color="auto" w:fill="auto"/>
          </w:tcPr>
          <w:p w:rsidR="00837C63" w:rsidRPr="00837C63"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Образ жизни людей древнерусского города; князь и его дружина, торговый люд. Одежда и оружие воинов: их фор</w:t>
            </w:r>
            <w:r w:rsidRPr="00837C63">
              <w:rPr>
                <w:rFonts w:ascii="Times New Roman" w:eastAsia="Times New Roman" w:hAnsi="Times New Roman"/>
                <w:sz w:val="20"/>
                <w:szCs w:val="20"/>
                <w:lang w:eastAsia="ru-RU"/>
              </w:rPr>
              <w:softHyphen/>
              <w:t>ма и красота. Цвет в одежде, символи</w:t>
            </w:r>
            <w:r w:rsidRPr="00837C63">
              <w:rPr>
                <w:rFonts w:ascii="Times New Roman" w:eastAsia="Times New Roman" w:hAnsi="Times New Roman"/>
                <w:sz w:val="20"/>
                <w:szCs w:val="20"/>
                <w:lang w:eastAsia="ru-RU"/>
              </w:rPr>
              <w:softHyphen/>
              <w:t>ческие значения орнаментов.</w:t>
            </w:r>
          </w:p>
          <w:p w:rsidR="00837C63" w:rsidRPr="00837C63" w:rsidRDefault="00837C63" w:rsidP="00837C63">
            <w:pPr>
              <w:pStyle w:val="a3"/>
              <w:contextualSpacing/>
              <w:jc w:val="both"/>
              <w:rPr>
                <w:rFonts w:ascii="Times New Roman" w:hAnsi="Times New Roman"/>
                <w:sz w:val="20"/>
                <w:szCs w:val="20"/>
              </w:rPr>
            </w:pPr>
            <w:r w:rsidRPr="00837C63">
              <w:rPr>
                <w:rFonts w:ascii="Times New Roman" w:hAnsi="Times New Roman"/>
                <w:sz w:val="20"/>
                <w:szCs w:val="20"/>
              </w:rPr>
              <w:t>Развитие навыков ритмической организации листа, изображения человека.</w:t>
            </w:r>
          </w:p>
        </w:tc>
        <w:tc>
          <w:tcPr>
            <w:tcW w:w="5103" w:type="dxa"/>
            <w:shd w:val="clear" w:color="auto" w:fill="auto"/>
          </w:tcPr>
          <w:p w:rsidR="00837C63" w:rsidRPr="00D06118" w:rsidRDefault="00837C63" w:rsidP="00837C63">
            <w:pPr>
              <w:spacing w:after="0" w:line="240" w:lineRule="auto"/>
              <w:contextualSpacing/>
              <w:jc w:val="both"/>
              <w:rPr>
                <w:rFonts w:ascii="Times New Roman" w:hAnsi="Times New Roman"/>
                <w:sz w:val="20"/>
                <w:szCs w:val="20"/>
              </w:rPr>
            </w:pPr>
            <w:r w:rsidRPr="00D06118">
              <w:rPr>
                <w:rFonts w:ascii="Times New Roman" w:hAnsi="Times New Roman"/>
                <w:sz w:val="20"/>
                <w:szCs w:val="20"/>
              </w:rPr>
              <w:t xml:space="preserve">Знать и называть картины художников, изображающих древнерусских воинов — защитников Родины (В. Васнецов, И. </w:t>
            </w:r>
            <w:proofErr w:type="spellStart"/>
            <w:r w:rsidRPr="00D06118">
              <w:rPr>
                <w:rFonts w:ascii="Times New Roman" w:hAnsi="Times New Roman"/>
                <w:sz w:val="20"/>
                <w:szCs w:val="20"/>
              </w:rPr>
              <w:t>Билибин</w:t>
            </w:r>
            <w:proofErr w:type="spellEnd"/>
            <w:r w:rsidRPr="00D06118">
              <w:rPr>
                <w:rFonts w:ascii="Times New Roman" w:hAnsi="Times New Roman"/>
                <w:sz w:val="20"/>
                <w:szCs w:val="20"/>
              </w:rPr>
              <w:t xml:space="preserve">, П. </w:t>
            </w:r>
            <w:proofErr w:type="spellStart"/>
            <w:r w:rsidRPr="00D06118">
              <w:rPr>
                <w:rFonts w:ascii="Times New Roman" w:hAnsi="Times New Roman"/>
                <w:sz w:val="20"/>
                <w:szCs w:val="20"/>
              </w:rPr>
              <w:t>Корин</w:t>
            </w:r>
            <w:proofErr w:type="spellEnd"/>
            <w:r w:rsidRPr="00D06118">
              <w:rPr>
                <w:rFonts w:ascii="Times New Roman" w:hAnsi="Times New Roman"/>
                <w:sz w:val="20"/>
                <w:szCs w:val="20"/>
              </w:rPr>
              <w:t xml:space="preserve"> и др.). Изображать древнерусских воинов  (князя и его дружину). Овладевать навыками изображения фигуры человека.</w:t>
            </w:r>
          </w:p>
        </w:tc>
        <w:tc>
          <w:tcPr>
            <w:tcW w:w="1134" w:type="dxa"/>
            <w:shd w:val="clear" w:color="auto" w:fill="auto"/>
            <w:vAlign w:val="center"/>
          </w:tcPr>
          <w:p w:rsidR="00837C63"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26.11</w:t>
            </w:r>
          </w:p>
        </w:tc>
      </w:tr>
      <w:tr w:rsidR="00837C63" w:rsidRPr="00837C63" w:rsidTr="00A23F3C">
        <w:tc>
          <w:tcPr>
            <w:tcW w:w="710" w:type="dxa"/>
          </w:tcPr>
          <w:p w:rsidR="00837C63" w:rsidRPr="00837C63" w:rsidRDefault="00837C63" w:rsidP="00E917E8">
            <w:pPr>
              <w:spacing w:after="0" w:line="240" w:lineRule="auto"/>
              <w:contextualSpacing/>
              <w:jc w:val="center"/>
              <w:rPr>
                <w:rFonts w:ascii="Times New Roman" w:hAnsi="Times New Roman"/>
                <w:sz w:val="20"/>
                <w:szCs w:val="20"/>
              </w:rPr>
            </w:pPr>
            <w:r w:rsidRPr="00837C63">
              <w:rPr>
                <w:rFonts w:ascii="Times New Roman" w:hAnsi="Times New Roman"/>
                <w:sz w:val="20"/>
                <w:szCs w:val="20"/>
              </w:rPr>
              <w:t>13</w:t>
            </w:r>
          </w:p>
        </w:tc>
        <w:tc>
          <w:tcPr>
            <w:tcW w:w="2835" w:type="dxa"/>
            <w:shd w:val="clear" w:color="auto" w:fill="auto"/>
          </w:tcPr>
          <w:p w:rsidR="00837C63" w:rsidRPr="00837C63" w:rsidRDefault="00837C63"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Новгород. Псков. Владимир и Суздаль. Москва.</w:t>
            </w:r>
          </w:p>
        </w:tc>
        <w:tc>
          <w:tcPr>
            <w:tcW w:w="6379" w:type="dxa"/>
            <w:shd w:val="clear" w:color="auto" w:fill="auto"/>
          </w:tcPr>
          <w:p w:rsidR="00837C63" w:rsidRPr="00837C63" w:rsidRDefault="00837C63"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 xml:space="preserve">Общий характер и архитектурное своеобразие разных городов. Старинный архитектурный образ Новгорода, Пскова, Владимира, Суздаля (или других территориально близких городов). Архитектурная среда и памятники древнего зодчества Москвы. Особый облик города, сформированный историей и характером деятельности жителей. Расположение города, архитектура знаменитых соборов. Храмы-памятники в Москве: Покровский собор (храм Василия Блаженного) на Красной площади, каменная шатровая церковь Вознесения в </w:t>
            </w:r>
            <w:proofErr w:type="gramStart"/>
            <w:r w:rsidRPr="00837C63">
              <w:rPr>
                <w:rFonts w:ascii="Times New Roman" w:hAnsi="Times New Roman"/>
                <w:sz w:val="20"/>
                <w:szCs w:val="20"/>
              </w:rPr>
              <w:t>Коломенском</w:t>
            </w:r>
            <w:proofErr w:type="gramEnd"/>
            <w:r w:rsidRPr="00837C63">
              <w:rPr>
                <w:rFonts w:ascii="Times New Roman" w:hAnsi="Times New Roman"/>
                <w:sz w:val="20"/>
                <w:szCs w:val="20"/>
              </w:rPr>
              <w:t>. Памятники архитектуры в других городах.</w:t>
            </w:r>
          </w:p>
        </w:tc>
        <w:tc>
          <w:tcPr>
            <w:tcW w:w="5103" w:type="dxa"/>
            <w:shd w:val="clear" w:color="auto" w:fill="auto"/>
          </w:tcPr>
          <w:p w:rsidR="00837C63" w:rsidRPr="00D06118" w:rsidRDefault="00837C63" w:rsidP="00837C63">
            <w:pPr>
              <w:spacing w:after="0" w:line="240" w:lineRule="auto"/>
              <w:contextualSpacing/>
              <w:jc w:val="both"/>
              <w:rPr>
                <w:rFonts w:ascii="Times New Roman" w:hAnsi="Times New Roman"/>
                <w:sz w:val="20"/>
                <w:szCs w:val="20"/>
              </w:rPr>
            </w:pPr>
            <w:r w:rsidRPr="00D06118">
              <w:rPr>
                <w:rFonts w:ascii="Times New Roman" w:hAnsi="Times New Roman"/>
                <w:sz w:val="20"/>
                <w:szCs w:val="20"/>
              </w:rPr>
              <w:t>Уметь анализировать ценность и неповторимость памятников древнерусской архитектуры. Воспринимать и эстетически переживать красоту городов, сохранивших исторический облик, — свидетелей нашей истории. Выражать свое отношение к архитектурным и историческим ансамблям древнерусских городов. Рассуждать об общем и особенном в древнерусской архитектуре разных городов России. Уметь объяснять значение архитектурных памятников древнего зодчества для современного общества. Создавать образ древнерусского города.</w:t>
            </w:r>
          </w:p>
        </w:tc>
        <w:tc>
          <w:tcPr>
            <w:tcW w:w="1134" w:type="dxa"/>
            <w:shd w:val="clear" w:color="auto" w:fill="auto"/>
            <w:vAlign w:val="center"/>
          </w:tcPr>
          <w:p w:rsidR="00837C63"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03.12</w:t>
            </w:r>
          </w:p>
        </w:tc>
      </w:tr>
      <w:tr w:rsidR="00837C63" w:rsidRPr="00837C63" w:rsidTr="00A23F3C">
        <w:tc>
          <w:tcPr>
            <w:tcW w:w="710" w:type="dxa"/>
          </w:tcPr>
          <w:p w:rsidR="00837C63" w:rsidRPr="00837C63" w:rsidRDefault="00837C63" w:rsidP="00E917E8">
            <w:pPr>
              <w:spacing w:after="0" w:line="240" w:lineRule="auto"/>
              <w:contextualSpacing/>
              <w:jc w:val="center"/>
              <w:rPr>
                <w:rFonts w:ascii="Times New Roman" w:hAnsi="Times New Roman"/>
                <w:sz w:val="20"/>
                <w:szCs w:val="20"/>
              </w:rPr>
            </w:pPr>
            <w:r w:rsidRPr="00837C63">
              <w:rPr>
                <w:rFonts w:ascii="Times New Roman" w:hAnsi="Times New Roman"/>
                <w:sz w:val="20"/>
                <w:szCs w:val="20"/>
              </w:rPr>
              <w:t>14</w:t>
            </w:r>
          </w:p>
        </w:tc>
        <w:tc>
          <w:tcPr>
            <w:tcW w:w="2835" w:type="dxa"/>
            <w:shd w:val="clear" w:color="auto" w:fill="auto"/>
          </w:tcPr>
          <w:p w:rsidR="00837C63" w:rsidRPr="00837C63" w:rsidRDefault="00837C63"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Узорочье теремов</w:t>
            </w:r>
            <w:r w:rsidR="00D06118">
              <w:rPr>
                <w:rFonts w:ascii="Times New Roman" w:hAnsi="Times New Roman"/>
                <w:sz w:val="20"/>
                <w:szCs w:val="20"/>
              </w:rPr>
              <w:t>.</w:t>
            </w:r>
          </w:p>
        </w:tc>
        <w:tc>
          <w:tcPr>
            <w:tcW w:w="6379" w:type="dxa"/>
            <w:shd w:val="clear" w:color="auto" w:fill="auto"/>
          </w:tcPr>
          <w:p w:rsidR="00837C63" w:rsidRPr="00837C63"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Рост и изменение назначения горо</w:t>
            </w:r>
            <w:r w:rsidRPr="00837C63">
              <w:rPr>
                <w:rFonts w:ascii="Times New Roman" w:eastAsia="Times New Roman" w:hAnsi="Times New Roman"/>
                <w:sz w:val="20"/>
                <w:szCs w:val="20"/>
                <w:lang w:eastAsia="ru-RU"/>
              </w:rPr>
              <w:softHyphen/>
              <w:t>дов — торговых и ремесленных цент</w:t>
            </w:r>
            <w:r w:rsidRPr="00837C63">
              <w:rPr>
                <w:rFonts w:ascii="Times New Roman" w:eastAsia="Times New Roman" w:hAnsi="Times New Roman"/>
                <w:sz w:val="20"/>
                <w:szCs w:val="20"/>
                <w:lang w:eastAsia="ru-RU"/>
              </w:rPr>
              <w:softHyphen/>
              <w:t>ров. Богатое украшение городских построек. Терема, княжеские дворцы, боярские палаты, городская усадьба. Их внутреннее убранство. Резные украшения и изразцы.</w:t>
            </w:r>
          </w:p>
          <w:p w:rsidR="00837C63" w:rsidRPr="00837C63" w:rsidRDefault="00837C63"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Отражение природной красоты в ор</w:t>
            </w:r>
            <w:r w:rsidRPr="00837C63">
              <w:rPr>
                <w:rFonts w:ascii="Times New Roman" w:hAnsi="Times New Roman"/>
                <w:sz w:val="20"/>
                <w:szCs w:val="20"/>
              </w:rPr>
              <w:softHyphen/>
              <w:t>наментах (преобладание растительных мотивов). Сказочность и цветовое бо</w:t>
            </w:r>
            <w:r w:rsidRPr="00837C63">
              <w:rPr>
                <w:rFonts w:ascii="Times New Roman" w:hAnsi="Times New Roman"/>
                <w:sz w:val="20"/>
                <w:szCs w:val="20"/>
              </w:rPr>
              <w:softHyphen/>
              <w:t>гатство украшений.</w:t>
            </w:r>
          </w:p>
        </w:tc>
        <w:tc>
          <w:tcPr>
            <w:tcW w:w="5103" w:type="dxa"/>
            <w:shd w:val="clear" w:color="auto" w:fill="auto"/>
          </w:tcPr>
          <w:p w:rsidR="00837C63" w:rsidRPr="00D06118" w:rsidRDefault="00837C63" w:rsidP="00D06118">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Иметь представление </w:t>
            </w:r>
            <w:r w:rsidRPr="00D06118">
              <w:rPr>
                <w:rFonts w:ascii="Times New Roman" w:eastAsia="Times New Roman" w:hAnsi="Times New Roman"/>
                <w:sz w:val="20"/>
                <w:szCs w:val="20"/>
                <w:lang w:eastAsia="ru-RU"/>
              </w:rPr>
              <w:t>о развитии декора городских архитектурных построек и декоративном украшении ин</w:t>
            </w:r>
            <w:r w:rsidRPr="00D06118">
              <w:rPr>
                <w:rFonts w:ascii="Times New Roman" w:eastAsia="Times New Roman" w:hAnsi="Times New Roman"/>
                <w:sz w:val="20"/>
                <w:szCs w:val="20"/>
                <w:lang w:eastAsia="ru-RU"/>
              </w:rPr>
              <w:softHyphen/>
              <w:t>терьеров (теремных палат).</w:t>
            </w:r>
            <w:r w:rsidR="00D06118" w:rsidRPr="00D06118">
              <w:rPr>
                <w:rFonts w:ascii="Times New Roman" w:eastAsia="Times New Roman" w:hAnsi="Times New Roman"/>
                <w:sz w:val="20"/>
                <w:szCs w:val="20"/>
                <w:lang w:eastAsia="ru-RU"/>
              </w:rPr>
              <w:t xml:space="preserve"> </w:t>
            </w:r>
            <w:r w:rsidRPr="00D06118">
              <w:rPr>
                <w:rFonts w:ascii="Times New Roman" w:eastAsia="Times New Roman" w:hAnsi="Times New Roman"/>
                <w:bCs/>
                <w:sz w:val="20"/>
                <w:szCs w:val="20"/>
                <w:lang w:eastAsia="ru-RU"/>
              </w:rPr>
              <w:t xml:space="preserve">Различать </w:t>
            </w:r>
            <w:r w:rsidRPr="00D06118">
              <w:rPr>
                <w:rFonts w:ascii="Times New Roman" w:eastAsia="Times New Roman" w:hAnsi="Times New Roman"/>
                <w:sz w:val="20"/>
                <w:szCs w:val="20"/>
                <w:lang w:eastAsia="ru-RU"/>
              </w:rPr>
              <w:t>деятельность каждого из Братьев-Мастеров (Мастер Изображения, Мастер Украшения и Мастер По</w:t>
            </w:r>
            <w:r w:rsidRPr="00D06118">
              <w:rPr>
                <w:rFonts w:ascii="Times New Roman" w:eastAsia="Times New Roman" w:hAnsi="Times New Roman"/>
                <w:sz w:val="20"/>
                <w:szCs w:val="20"/>
                <w:lang w:eastAsia="ru-RU"/>
              </w:rPr>
              <w:softHyphen/>
              <w:t>стройки) при создании теремов и палат.</w:t>
            </w:r>
            <w:r w:rsidR="00D06118" w:rsidRPr="00D06118">
              <w:rPr>
                <w:rFonts w:ascii="Times New Roman" w:eastAsia="Times New Roman" w:hAnsi="Times New Roman"/>
                <w:sz w:val="20"/>
                <w:szCs w:val="20"/>
                <w:lang w:eastAsia="ru-RU"/>
              </w:rPr>
              <w:t xml:space="preserve"> </w:t>
            </w:r>
            <w:r w:rsidRPr="00D06118">
              <w:rPr>
                <w:rFonts w:ascii="Times New Roman" w:eastAsia="Times New Roman" w:hAnsi="Times New Roman"/>
                <w:bCs/>
                <w:sz w:val="20"/>
                <w:szCs w:val="20"/>
                <w:lang w:eastAsia="ru-RU"/>
              </w:rPr>
              <w:t xml:space="preserve">Выражать в изображении </w:t>
            </w:r>
            <w:r w:rsidRPr="00D06118">
              <w:rPr>
                <w:rFonts w:ascii="Times New Roman" w:eastAsia="Times New Roman" w:hAnsi="Times New Roman"/>
                <w:sz w:val="20"/>
                <w:szCs w:val="20"/>
                <w:lang w:eastAsia="ru-RU"/>
              </w:rPr>
              <w:t>праздничную нарядность, узорочье интерь</w:t>
            </w:r>
            <w:r w:rsidRPr="00D06118">
              <w:rPr>
                <w:rFonts w:ascii="Times New Roman" w:eastAsia="Times New Roman" w:hAnsi="Times New Roman"/>
                <w:sz w:val="20"/>
                <w:szCs w:val="20"/>
                <w:lang w:eastAsia="ru-RU"/>
              </w:rPr>
              <w:softHyphen/>
              <w:t>ера терема (подготовка фона для следующего задания).</w:t>
            </w:r>
          </w:p>
        </w:tc>
        <w:tc>
          <w:tcPr>
            <w:tcW w:w="1134" w:type="dxa"/>
            <w:shd w:val="clear" w:color="auto" w:fill="auto"/>
            <w:vAlign w:val="center"/>
          </w:tcPr>
          <w:p w:rsidR="00837C63"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10.12</w:t>
            </w:r>
          </w:p>
        </w:tc>
      </w:tr>
      <w:tr w:rsidR="00837C63" w:rsidRPr="00837C63" w:rsidTr="00A23F3C">
        <w:tc>
          <w:tcPr>
            <w:tcW w:w="710" w:type="dxa"/>
          </w:tcPr>
          <w:p w:rsidR="00837C63" w:rsidRPr="00837C63" w:rsidRDefault="00837C63" w:rsidP="00E917E8">
            <w:pPr>
              <w:spacing w:after="0" w:line="240" w:lineRule="auto"/>
              <w:contextualSpacing/>
              <w:jc w:val="center"/>
              <w:rPr>
                <w:rFonts w:ascii="Times New Roman" w:hAnsi="Times New Roman"/>
                <w:sz w:val="20"/>
                <w:szCs w:val="20"/>
              </w:rPr>
            </w:pPr>
            <w:r w:rsidRPr="00837C63">
              <w:rPr>
                <w:rFonts w:ascii="Times New Roman" w:hAnsi="Times New Roman"/>
                <w:sz w:val="20"/>
                <w:szCs w:val="20"/>
              </w:rPr>
              <w:lastRenderedPageBreak/>
              <w:t>15</w:t>
            </w:r>
          </w:p>
        </w:tc>
        <w:tc>
          <w:tcPr>
            <w:tcW w:w="2835" w:type="dxa"/>
            <w:shd w:val="clear" w:color="auto" w:fill="auto"/>
          </w:tcPr>
          <w:p w:rsidR="00837C63" w:rsidRPr="00837C63" w:rsidRDefault="00837C63"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Пир в теремных палатах (обобщение темы).</w:t>
            </w:r>
          </w:p>
        </w:tc>
        <w:tc>
          <w:tcPr>
            <w:tcW w:w="6379" w:type="dxa"/>
            <w:shd w:val="clear" w:color="auto" w:fill="auto"/>
          </w:tcPr>
          <w:p w:rsidR="00837C63" w:rsidRPr="00837C63" w:rsidRDefault="00837C63" w:rsidP="00837C63">
            <w:pPr>
              <w:spacing w:after="0" w:line="240" w:lineRule="auto"/>
              <w:contextualSpacing/>
              <w:jc w:val="both"/>
              <w:rPr>
                <w:rFonts w:ascii="Times New Roman" w:hAnsi="Times New Roman"/>
                <w:bCs/>
                <w:color w:val="000000"/>
                <w:sz w:val="20"/>
                <w:szCs w:val="20"/>
              </w:rPr>
            </w:pPr>
            <w:r w:rsidRPr="00837C63">
              <w:rPr>
                <w:rFonts w:ascii="Times New Roman" w:hAnsi="Times New Roman"/>
                <w:bCs/>
                <w:color w:val="000000"/>
                <w:sz w:val="20"/>
                <w:szCs w:val="20"/>
              </w:rPr>
              <w:t>Роль постройки, украшения и изображения в создании образа древнерусского города.</w:t>
            </w:r>
            <w:r w:rsidR="00D06118">
              <w:rPr>
                <w:rFonts w:ascii="Times New Roman" w:hAnsi="Times New Roman"/>
                <w:bCs/>
                <w:color w:val="000000"/>
                <w:sz w:val="20"/>
                <w:szCs w:val="20"/>
              </w:rPr>
              <w:t xml:space="preserve"> </w:t>
            </w:r>
            <w:r w:rsidRPr="00837C63">
              <w:rPr>
                <w:rFonts w:ascii="Times New Roman" w:hAnsi="Times New Roman"/>
                <w:bCs/>
                <w:color w:val="000000"/>
                <w:sz w:val="20"/>
                <w:szCs w:val="20"/>
              </w:rPr>
              <w:t>Праздник в интерьере царских или княжеских палат: изображение участников пира (бояре, боярыни, музыканты, царские стрельцы, прислужники); ковши и другая посуда на праздничных столах. Длиннополая боярская одежда с травяными узорами.</w:t>
            </w:r>
            <w:r w:rsidR="00D06118">
              <w:rPr>
                <w:rFonts w:ascii="Times New Roman" w:hAnsi="Times New Roman"/>
                <w:bCs/>
                <w:color w:val="000000"/>
                <w:sz w:val="20"/>
                <w:szCs w:val="20"/>
              </w:rPr>
              <w:t xml:space="preserve"> </w:t>
            </w:r>
            <w:r w:rsidRPr="00837C63">
              <w:rPr>
                <w:rFonts w:ascii="Times New Roman" w:hAnsi="Times New Roman"/>
                <w:bCs/>
                <w:color w:val="000000"/>
                <w:sz w:val="20"/>
                <w:szCs w:val="20"/>
              </w:rPr>
              <w:t>Стилистическое единство костюмов людей и облика архитектуры, убранства помещений.</w:t>
            </w:r>
            <w:r w:rsidR="00D06118">
              <w:rPr>
                <w:rFonts w:ascii="Times New Roman" w:hAnsi="Times New Roman"/>
                <w:bCs/>
                <w:color w:val="000000"/>
                <w:sz w:val="20"/>
                <w:szCs w:val="20"/>
              </w:rPr>
              <w:t xml:space="preserve"> </w:t>
            </w:r>
            <w:r w:rsidRPr="00837C63">
              <w:rPr>
                <w:rFonts w:ascii="Times New Roman" w:hAnsi="Times New Roman"/>
                <w:bCs/>
                <w:color w:val="000000"/>
                <w:sz w:val="20"/>
                <w:szCs w:val="20"/>
              </w:rPr>
              <w:t>Значение старинной архитектуры для современного человека.</w:t>
            </w:r>
          </w:p>
        </w:tc>
        <w:tc>
          <w:tcPr>
            <w:tcW w:w="5103" w:type="dxa"/>
            <w:shd w:val="clear" w:color="auto" w:fill="auto"/>
          </w:tcPr>
          <w:p w:rsidR="00837C63" w:rsidRPr="00D06118" w:rsidRDefault="00837C63" w:rsidP="00837C63">
            <w:pPr>
              <w:spacing w:after="0" w:line="240" w:lineRule="auto"/>
              <w:contextualSpacing/>
              <w:jc w:val="both"/>
              <w:rPr>
                <w:rFonts w:ascii="Times New Roman" w:hAnsi="Times New Roman"/>
                <w:sz w:val="20"/>
                <w:szCs w:val="20"/>
              </w:rPr>
            </w:pPr>
            <w:r w:rsidRPr="00D06118">
              <w:rPr>
                <w:rFonts w:ascii="Times New Roman" w:hAnsi="Times New Roman"/>
                <w:sz w:val="20"/>
                <w:szCs w:val="20"/>
              </w:rPr>
              <w:t>Понимать роль постройки, изображения, украшения при создании образа древнерусского города. Создавать изображения на тему праздничного пира в теремных палатах. Создавать многофигурные композиции в коллективных панно. Сотрудничать в процессе создания общей композиции.</w:t>
            </w:r>
          </w:p>
          <w:p w:rsidR="00837C63" w:rsidRPr="00D06118" w:rsidRDefault="00837C63" w:rsidP="00837C63">
            <w:pPr>
              <w:spacing w:after="0" w:line="240" w:lineRule="auto"/>
              <w:contextualSpacing/>
              <w:jc w:val="both"/>
              <w:rPr>
                <w:rFonts w:ascii="Times New Roman" w:hAnsi="Times New Roman"/>
                <w:sz w:val="20"/>
                <w:szCs w:val="20"/>
              </w:rPr>
            </w:pPr>
          </w:p>
        </w:tc>
        <w:tc>
          <w:tcPr>
            <w:tcW w:w="1134" w:type="dxa"/>
            <w:shd w:val="clear" w:color="auto" w:fill="auto"/>
            <w:vAlign w:val="center"/>
          </w:tcPr>
          <w:p w:rsidR="00837C63"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17.12</w:t>
            </w:r>
          </w:p>
        </w:tc>
      </w:tr>
      <w:tr w:rsidR="00D06118" w:rsidRPr="00837C63" w:rsidTr="00A23F3C">
        <w:trPr>
          <w:trHeight w:val="2298"/>
        </w:trPr>
        <w:tc>
          <w:tcPr>
            <w:tcW w:w="710" w:type="dxa"/>
          </w:tcPr>
          <w:p w:rsidR="00D06118" w:rsidRPr="00837C63" w:rsidRDefault="00D06118"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16-18</w:t>
            </w:r>
          </w:p>
        </w:tc>
        <w:tc>
          <w:tcPr>
            <w:tcW w:w="2835" w:type="dxa"/>
            <w:shd w:val="clear" w:color="auto" w:fill="auto"/>
          </w:tcPr>
          <w:p w:rsidR="00D06118" w:rsidRPr="00837C63" w:rsidRDefault="00D06118" w:rsidP="00D06118">
            <w:pPr>
              <w:spacing w:after="0" w:line="240" w:lineRule="auto"/>
              <w:contextualSpacing/>
              <w:jc w:val="both"/>
              <w:rPr>
                <w:rFonts w:ascii="Times New Roman" w:hAnsi="Times New Roman"/>
                <w:sz w:val="20"/>
                <w:szCs w:val="20"/>
              </w:rPr>
            </w:pPr>
            <w:r w:rsidRPr="00837C63">
              <w:rPr>
                <w:rFonts w:ascii="Times New Roman" w:hAnsi="Times New Roman"/>
                <w:sz w:val="20"/>
                <w:szCs w:val="20"/>
              </w:rPr>
              <w:t>Страна восходящего солнца.</w:t>
            </w:r>
          </w:p>
        </w:tc>
        <w:tc>
          <w:tcPr>
            <w:tcW w:w="6379" w:type="dxa"/>
            <w:vMerge w:val="restart"/>
            <w:shd w:val="clear" w:color="auto" w:fill="auto"/>
          </w:tcPr>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Художественная культура Японии очень целостна, экзотична и в то же время вписана в современный мир.</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Особое поклонение природе в япон</w:t>
            </w:r>
            <w:r w:rsidRPr="00837C63">
              <w:rPr>
                <w:rFonts w:ascii="Times New Roman" w:eastAsia="Times New Roman" w:hAnsi="Times New Roman"/>
                <w:sz w:val="20"/>
                <w:szCs w:val="20"/>
                <w:lang w:eastAsia="ru-RU"/>
              </w:rPr>
              <w:softHyphen/>
              <w:t>ской культуре. Умение видеть бесцен</w:t>
            </w:r>
            <w:r w:rsidRPr="00837C63">
              <w:rPr>
                <w:rFonts w:ascii="Times New Roman" w:eastAsia="Times New Roman" w:hAnsi="Times New Roman"/>
                <w:sz w:val="20"/>
                <w:szCs w:val="20"/>
                <w:lang w:eastAsia="ru-RU"/>
              </w:rPr>
              <w:softHyphen/>
              <w:t>ную красоту каждого маленького момен</w:t>
            </w:r>
            <w:r w:rsidRPr="00837C63">
              <w:rPr>
                <w:rFonts w:ascii="Times New Roman" w:eastAsia="Times New Roman" w:hAnsi="Times New Roman"/>
                <w:sz w:val="20"/>
                <w:szCs w:val="20"/>
                <w:lang w:eastAsia="ru-RU"/>
              </w:rPr>
              <w:softHyphen/>
              <w:t>та жизни, внимание к красоте деталей, их многозначность и символический смысл.</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Японские рисунки-свитки. Искусство каллиграфии.</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Японские сады. Традиции любования, созерцания природной красоты.</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Традиционные постройки. Легкие сквозные конструкции построек с передвижными ширмами, отвечающие потребности быть в постоянном контакте с природой.</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Храм-пагода. Изящная конструкция пагоды, напоминающая дерево.</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Образ женской красоты — изящные ломкие линии, изобразительный орна</w:t>
            </w:r>
            <w:r w:rsidRPr="00837C63">
              <w:rPr>
                <w:rFonts w:ascii="Times New Roman" w:eastAsia="Times New Roman" w:hAnsi="Times New Roman"/>
                <w:sz w:val="20"/>
                <w:szCs w:val="20"/>
                <w:lang w:eastAsia="ru-RU"/>
              </w:rPr>
              <w:softHyphen/>
              <w:t>мент росписи японского платья-кимо</w:t>
            </w:r>
            <w:r w:rsidRPr="00837C63">
              <w:rPr>
                <w:rFonts w:ascii="Times New Roman" w:eastAsia="Times New Roman" w:hAnsi="Times New Roman"/>
                <w:sz w:val="20"/>
                <w:szCs w:val="20"/>
                <w:lang w:eastAsia="ru-RU"/>
              </w:rPr>
              <w:softHyphen/>
              <w:t>но, отсутствие интереса к индивидуаль</w:t>
            </w:r>
            <w:r w:rsidRPr="00837C63">
              <w:rPr>
                <w:rFonts w:ascii="Times New Roman" w:eastAsia="Times New Roman" w:hAnsi="Times New Roman"/>
                <w:sz w:val="20"/>
                <w:szCs w:val="20"/>
                <w:lang w:eastAsia="ru-RU"/>
              </w:rPr>
              <w:softHyphen/>
              <w:t>ности лица. Графичность, хрупкость и ритмическая асимметрия — характерные особенности японского искусства.</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Традиционные праздники: «Праздник цветения вишни-сакуры», «Праз</w:t>
            </w:r>
            <w:r w:rsidRPr="00837C63">
              <w:rPr>
                <w:rFonts w:ascii="Times New Roman" w:eastAsia="Times New Roman" w:hAnsi="Times New Roman"/>
                <w:sz w:val="20"/>
                <w:szCs w:val="20"/>
                <w:lang w:eastAsia="ru-RU"/>
              </w:rPr>
              <w:softHyphen/>
              <w:t>дник хризантем» и др.</w:t>
            </w:r>
          </w:p>
          <w:p w:rsidR="00D06118" w:rsidRPr="00837C63" w:rsidRDefault="00D06118"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Особенности изображения, украше</w:t>
            </w:r>
            <w:r w:rsidRPr="00837C63">
              <w:rPr>
                <w:rFonts w:ascii="Times New Roman" w:hAnsi="Times New Roman"/>
                <w:sz w:val="20"/>
                <w:szCs w:val="20"/>
              </w:rPr>
              <w:softHyphen/>
              <w:t>ния и постройки в искусстве Японии.</w:t>
            </w:r>
          </w:p>
        </w:tc>
        <w:tc>
          <w:tcPr>
            <w:tcW w:w="5103" w:type="dxa"/>
            <w:vMerge w:val="restart"/>
            <w:shd w:val="clear" w:color="auto" w:fill="auto"/>
          </w:tcPr>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Обрести знания о многообразии представлений народов мира о красоте. Иметь интерес </w:t>
            </w:r>
            <w:r w:rsidRPr="00D06118">
              <w:rPr>
                <w:rFonts w:ascii="Times New Roman" w:eastAsia="Times New Roman" w:hAnsi="Times New Roman"/>
                <w:sz w:val="20"/>
                <w:szCs w:val="20"/>
                <w:lang w:eastAsia="ru-RU"/>
              </w:rPr>
              <w:t>к иной и необычной художественной культуре.</w:t>
            </w:r>
          </w:p>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Иметь представления </w:t>
            </w:r>
            <w:r w:rsidRPr="00D06118">
              <w:rPr>
                <w:rFonts w:ascii="Times New Roman" w:eastAsia="Times New Roman" w:hAnsi="Times New Roman"/>
                <w:sz w:val="20"/>
                <w:szCs w:val="20"/>
                <w:lang w:eastAsia="ru-RU"/>
              </w:rPr>
              <w:t>о целостности и внутренней обоснованности различных  художественных культур.</w:t>
            </w:r>
          </w:p>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Воспринимать </w:t>
            </w:r>
            <w:r w:rsidRPr="00D06118">
              <w:rPr>
                <w:rFonts w:ascii="Times New Roman" w:eastAsia="Times New Roman" w:hAnsi="Times New Roman"/>
                <w:sz w:val="20"/>
                <w:szCs w:val="20"/>
                <w:lang w:eastAsia="ru-RU"/>
              </w:rPr>
              <w:t>эстетический харак</w:t>
            </w:r>
            <w:r w:rsidRPr="00D06118">
              <w:rPr>
                <w:rFonts w:ascii="Times New Roman" w:eastAsia="Times New Roman" w:hAnsi="Times New Roman"/>
                <w:sz w:val="20"/>
                <w:szCs w:val="20"/>
                <w:lang w:eastAsia="ru-RU"/>
              </w:rPr>
              <w:softHyphen/>
              <w:t>тер традиционного для Японии пони</w:t>
            </w:r>
            <w:r w:rsidRPr="00D06118">
              <w:rPr>
                <w:rFonts w:ascii="Times New Roman" w:eastAsia="Times New Roman" w:hAnsi="Times New Roman"/>
                <w:sz w:val="20"/>
                <w:szCs w:val="20"/>
                <w:lang w:eastAsia="ru-RU"/>
              </w:rPr>
              <w:softHyphen/>
              <w:t>мания красоты природы.</w:t>
            </w:r>
          </w:p>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Иметь представление </w:t>
            </w:r>
            <w:r w:rsidRPr="00D06118">
              <w:rPr>
                <w:rFonts w:ascii="Times New Roman" w:eastAsia="Times New Roman" w:hAnsi="Times New Roman"/>
                <w:sz w:val="20"/>
                <w:szCs w:val="20"/>
                <w:lang w:eastAsia="ru-RU"/>
              </w:rPr>
              <w:t>об образе традиционных японских построек и конструкции здания храма (пагоды).</w:t>
            </w:r>
          </w:p>
          <w:p w:rsidR="00D06118" w:rsidRPr="00E2123A"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Сопоставлять </w:t>
            </w:r>
            <w:r w:rsidRPr="00D06118">
              <w:rPr>
                <w:rFonts w:ascii="Times New Roman" w:eastAsia="Times New Roman" w:hAnsi="Times New Roman"/>
                <w:sz w:val="20"/>
                <w:szCs w:val="20"/>
                <w:lang w:eastAsia="ru-RU"/>
              </w:rPr>
              <w:t>традиционные пред</w:t>
            </w:r>
            <w:r w:rsidRPr="00D06118">
              <w:rPr>
                <w:rFonts w:ascii="Times New Roman" w:eastAsia="Times New Roman" w:hAnsi="Times New Roman"/>
                <w:sz w:val="20"/>
                <w:szCs w:val="20"/>
                <w:lang w:eastAsia="ru-RU"/>
              </w:rPr>
              <w:softHyphen/>
              <w:t>ставления о красоте русской и япон</w:t>
            </w:r>
            <w:r w:rsidRPr="00D06118">
              <w:rPr>
                <w:rFonts w:ascii="Times New Roman" w:eastAsia="Times New Roman" w:hAnsi="Times New Roman"/>
                <w:sz w:val="20"/>
                <w:szCs w:val="20"/>
                <w:lang w:eastAsia="ru-RU"/>
              </w:rPr>
              <w:softHyphen/>
              <w:t>ской женщин.</w:t>
            </w:r>
            <w:r w:rsidR="00E2123A">
              <w:rPr>
                <w:rFonts w:ascii="Times New Roman" w:eastAsia="Times New Roman" w:hAnsi="Times New Roman"/>
                <w:sz w:val="20"/>
                <w:szCs w:val="20"/>
                <w:lang w:eastAsia="ru-RU"/>
              </w:rPr>
              <w:t xml:space="preserve"> </w:t>
            </w:r>
            <w:r w:rsidRPr="00D06118">
              <w:rPr>
                <w:rFonts w:ascii="Times New Roman" w:eastAsia="Times New Roman" w:hAnsi="Times New Roman"/>
                <w:bCs/>
                <w:sz w:val="20"/>
                <w:szCs w:val="20"/>
                <w:lang w:eastAsia="ru-RU"/>
              </w:rPr>
              <w:t xml:space="preserve">Понимать </w:t>
            </w:r>
            <w:r w:rsidRPr="00D06118">
              <w:rPr>
                <w:rFonts w:ascii="Times New Roman" w:eastAsia="Times New Roman" w:hAnsi="Times New Roman"/>
                <w:sz w:val="20"/>
                <w:szCs w:val="20"/>
                <w:lang w:eastAsia="ru-RU"/>
              </w:rPr>
              <w:t>особенности изображе</w:t>
            </w:r>
            <w:r w:rsidRPr="00D06118">
              <w:rPr>
                <w:rFonts w:ascii="Times New Roman" w:eastAsia="Times New Roman" w:hAnsi="Times New Roman"/>
                <w:sz w:val="20"/>
                <w:szCs w:val="20"/>
                <w:lang w:eastAsia="ru-RU"/>
              </w:rPr>
              <w:softHyphen/>
              <w:t>ния, украшения и постройки в искус</w:t>
            </w:r>
            <w:r w:rsidRPr="00D06118">
              <w:rPr>
                <w:rFonts w:ascii="Times New Roman" w:eastAsia="Times New Roman" w:hAnsi="Times New Roman"/>
                <w:sz w:val="20"/>
                <w:szCs w:val="20"/>
                <w:lang w:eastAsia="ru-RU"/>
              </w:rPr>
              <w:softHyphen/>
              <w:t>стве Японии.</w:t>
            </w:r>
            <w:r w:rsidR="00E2123A">
              <w:rPr>
                <w:rFonts w:ascii="Times New Roman" w:eastAsia="Times New Roman" w:hAnsi="Times New Roman"/>
                <w:sz w:val="20"/>
                <w:szCs w:val="20"/>
                <w:lang w:eastAsia="ru-RU"/>
              </w:rPr>
              <w:t xml:space="preserve"> </w:t>
            </w:r>
            <w:r w:rsidRPr="00D06118">
              <w:rPr>
                <w:rFonts w:ascii="Times New Roman" w:eastAsia="Times New Roman" w:hAnsi="Times New Roman"/>
                <w:bCs/>
                <w:sz w:val="20"/>
                <w:szCs w:val="20"/>
                <w:lang w:eastAsia="ru-RU"/>
              </w:rPr>
              <w:t>Изображать природу через детали, характерные для японского искусства (ветки дерева с птичкой; цветок с бабочкой; трава с кузнечиками, стрекозами; ветка цветущей вишни на фоне тумана, дальних гор), развивать живописные и графические навыки.</w:t>
            </w:r>
          </w:p>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Создавать </w:t>
            </w:r>
            <w:r w:rsidRPr="00D06118">
              <w:rPr>
                <w:rFonts w:ascii="Times New Roman" w:eastAsia="Times New Roman" w:hAnsi="Times New Roman"/>
                <w:sz w:val="20"/>
                <w:szCs w:val="20"/>
                <w:lang w:eastAsia="ru-RU"/>
              </w:rPr>
              <w:t>женский образ в национальной одежде в традициях японского искусства.</w:t>
            </w:r>
          </w:p>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Создавать </w:t>
            </w:r>
            <w:r w:rsidR="00E2123A">
              <w:rPr>
                <w:rFonts w:ascii="Times New Roman" w:eastAsia="Times New Roman" w:hAnsi="Times New Roman"/>
                <w:sz w:val="20"/>
                <w:szCs w:val="20"/>
                <w:lang w:eastAsia="ru-RU"/>
              </w:rPr>
              <w:t>образ праздника</w:t>
            </w:r>
            <w:r w:rsidRPr="00D06118">
              <w:rPr>
                <w:rFonts w:ascii="Times New Roman" w:eastAsia="Times New Roman" w:hAnsi="Times New Roman"/>
                <w:sz w:val="20"/>
                <w:szCs w:val="20"/>
                <w:lang w:eastAsia="ru-RU"/>
              </w:rPr>
              <w:t xml:space="preserve"> Япо</w:t>
            </w:r>
            <w:r w:rsidRPr="00D06118">
              <w:rPr>
                <w:rFonts w:ascii="Times New Roman" w:eastAsia="Times New Roman" w:hAnsi="Times New Roman"/>
                <w:sz w:val="20"/>
                <w:szCs w:val="20"/>
                <w:lang w:eastAsia="ru-RU"/>
              </w:rPr>
              <w:softHyphen/>
            </w:r>
            <w:r w:rsidR="00E2123A">
              <w:rPr>
                <w:rFonts w:ascii="Times New Roman" w:eastAsia="Times New Roman" w:hAnsi="Times New Roman"/>
                <w:sz w:val="20"/>
                <w:szCs w:val="20"/>
                <w:lang w:eastAsia="ru-RU"/>
              </w:rPr>
              <w:t>нии</w:t>
            </w:r>
            <w:r w:rsidRPr="00D06118">
              <w:rPr>
                <w:rFonts w:ascii="Times New Roman" w:eastAsia="Times New Roman" w:hAnsi="Times New Roman"/>
                <w:sz w:val="20"/>
                <w:szCs w:val="20"/>
                <w:lang w:eastAsia="ru-RU"/>
              </w:rPr>
              <w:t xml:space="preserve"> в коллективном панно.</w:t>
            </w:r>
            <w:r w:rsidR="00E2123A">
              <w:rPr>
                <w:rFonts w:ascii="Times New Roman" w:eastAsia="Times New Roman" w:hAnsi="Times New Roman"/>
                <w:sz w:val="20"/>
                <w:szCs w:val="20"/>
                <w:lang w:eastAsia="ru-RU"/>
              </w:rPr>
              <w:t xml:space="preserve"> </w:t>
            </w:r>
            <w:r w:rsidRPr="00D06118">
              <w:rPr>
                <w:rFonts w:ascii="Times New Roman" w:eastAsia="Times New Roman" w:hAnsi="Times New Roman"/>
                <w:bCs/>
                <w:sz w:val="20"/>
                <w:szCs w:val="20"/>
                <w:lang w:eastAsia="ru-RU"/>
              </w:rPr>
              <w:t xml:space="preserve">Приобретать новые навыки </w:t>
            </w:r>
            <w:r w:rsidRPr="00D06118">
              <w:rPr>
                <w:rFonts w:ascii="Times New Roman" w:eastAsia="Times New Roman" w:hAnsi="Times New Roman"/>
                <w:sz w:val="20"/>
                <w:szCs w:val="20"/>
                <w:lang w:eastAsia="ru-RU"/>
              </w:rPr>
              <w:t>в изображении природы и человека, новые конструктивные навыки, новые композиционные навыки.</w:t>
            </w:r>
          </w:p>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Приобретать новые умения </w:t>
            </w:r>
            <w:r w:rsidRPr="00D06118">
              <w:rPr>
                <w:rFonts w:ascii="Times New Roman" w:eastAsia="Times New Roman" w:hAnsi="Times New Roman"/>
                <w:sz w:val="20"/>
                <w:szCs w:val="20"/>
                <w:lang w:eastAsia="ru-RU"/>
              </w:rPr>
              <w:t>в работе с выразительными средствами ху</w:t>
            </w:r>
            <w:r w:rsidRPr="00D06118">
              <w:rPr>
                <w:rFonts w:ascii="Times New Roman" w:eastAsia="Times New Roman" w:hAnsi="Times New Roman"/>
                <w:sz w:val="20"/>
                <w:szCs w:val="20"/>
                <w:lang w:eastAsia="ru-RU"/>
              </w:rPr>
              <w:softHyphen/>
              <w:t>дожественных материалов.</w:t>
            </w:r>
          </w:p>
          <w:p w:rsidR="00D06118" w:rsidRPr="00D06118" w:rsidRDefault="00D06118" w:rsidP="00837C63">
            <w:pPr>
              <w:spacing w:after="0" w:line="240" w:lineRule="auto"/>
              <w:contextualSpacing/>
              <w:jc w:val="both"/>
              <w:rPr>
                <w:rFonts w:ascii="Times New Roman" w:hAnsi="Times New Roman"/>
                <w:sz w:val="20"/>
                <w:szCs w:val="20"/>
              </w:rPr>
            </w:pPr>
            <w:r w:rsidRPr="00D06118">
              <w:rPr>
                <w:rFonts w:ascii="Times New Roman" w:hAnsi="Times New Roman"/>
                <w:bCs/>
                <w:sz w:val="20"/>
                <w:szCs w:val="20"/>
              </w:rPr>
              <w:t xml:space="preserve">Осваивать </w:t>
            </w:r>
            <w:r w:rsidRPr="00D06118">
              <w:rPr>
                <w:rFonts w:ascii="Times New Roman" w:hAnsi="Times New Roman"/>
                <w:sz w:val="20"/>
                <w:szCs w:val="20"/>
              </w:rPr>
              <w:t>новые эстетические представления о поэтической красоте мира.</w:t>
            </w: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24.12</w:t>
            </w:r>
          </w:p>
        </w:tc>
      </w:tr>
      <w:tr w:rsidR="00D06118" w:rsidRPr="00837C63" w:rsidTr="00A23F3C">
        <w:trPr>
          <w:trHeight w:val="2685"/>
        </w:trPr>
        <w:tc>
          <w:tcPr>
            <w:tcW w:w="710" w:type="dxa"/>
          </w:tcPr>
          <w:p w:rsidR="00D06118" w:rsidRPr="00837C63" w:rsidRDefault="00D06118" w:rsidP="00D0381D">
            <w:pPr>
              <w:spacing w:after="0" w:line="240" w:lineRule="auto"/>
              <w:contextualSpacing/>
              <w:jc w:val="both"/>
              <w:rPr>
                <w:rFonts w:ascii="Times New Roman" w:hAnsi="Times New Roman"/>
                <w:sz w:val="20"/>
                <w:szCs w:val="20"/>
              </w:rPr>
            </w:pPr>
            <w:r>
              <w:rPr>
                <w:rFonts w:ascii="Times New Roman" w:hAnsi="Times New Roman"/>
                <w:sz w:val="20"/>
                <w:szCs w:val="20"/>
              </w:rPr>
              <w:t>17</w:t>
            </w:r>
          </w:p>
        </w:tc>
        <w:tc>
          <w:tcPr>
            <w:tcW w:w="2835" w:type="dxa"/>
            <w:shd w:val="clear" w:color="auto" w:fill="auto"/>
          </w:tcPr>
          <w:p w:rsidR="00D06118" w:rsidRPr="00837C63" w:rsidRDefault="00D06118"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Образ художественной культуры Японии</w:t>
            </w:r>
            <w:r>
              <w:rPr>
                <w:rFonts w:ascii="Times New Roman" w:hAnsi="Times New Roman"/>
                <w:sz w:val="20"/>
                <w:szCs w:val="20"/>
              </w:rPr>
              <w:t>.</w:t>
            </w:r>
          </w:p>
        </w:tc>
        <w:tc>
          <w:tcPr>
            <w:tcW w:w="6379" w:type="dxa"/>
            <w:vMerge/>
            <w:shd w:val="clear" w:color="auto" w:fill="auto"/>
          </w:tcPr>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p>
        </w:tc>
        <w:tc>
          <w:tcPr>
            <w:tcW w:w="5103" w:type="dxa"/>
            <w:vMerge/>
            <w:shd w:val="clear" w:color="auto" w:fill="auto"/>
          </w:tcPr>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bCs/>
                <w:sz w:val="20"/>
                <w:szCs w:val="20"/>
                <w:lang w:eastAsia="ru-RU"/>
              </w:rPr>
            </w:pP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14.01</w:t>
            </w:r>
          </w:p>
        </w:tc>
      </w:tr>
      <w:tr w:rsidR="00D06118" w:rsidRPr="00837C63" w:rsidTr="00A23F3C">
        <w:tc>
          <w:tcPr>
            <w:tcW w:w="710" w:type="dxa"/>
          </w:tcPr>
          <w:p w:rsidR="00D06118" w:rsidRPr="00837C63" w:rsidRDefault="00D06118" w:rsidP="00D0381D">
            <w:pPr>
              <w:spacing w:after="0" w:line="240" w:lineRule="auto"/>
              <w:contextualSpacing/>
              <w:jc w:val="both"/>
              <w:rPr>
                <w:rFonts w:ascii="Times New Roman" w:hAnsi="Times New Roman"/>
                <w:sz w:val="20"/>
                <w:szCs w:val="20"/>
              </w:rPr>
            </w:pPr>
            <w:r>
              <w:rPr>
                <w:rFonts w:ascii="Times New Roman" w:hAnsi="Times New Roman"/>
                <w:sz w:val="20"/>
                <w:szCs w:val="20"/>
              </w:rPr>
              <w:t>18</w:t>
            </w:r>
          </w:p>
        </w:tc>
        <w:tc>
          <w:tcPr>
            <w:tcW w:w="2835" w:type="dxa"/>
            <w:shd w:val="clear" w:color="auto" w:fill="auto"/>
          </w:tcPr>
          <w:p w:rsidR="00D06118" w:rsidRPr="00837C63" w:rsidRDefault="00D06118"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Образ художественной культуры Японии</w:t>
            </w:r>
            <w:r>
              <w:rPr>
                <w:rFonts w:ascii="Times New Roman" w:hAnsi="Times New Roman"/>
                <w:sz w:val="20"/>
                <w:szCs w:val="20"/>
              </w:rPr>
              <w:t>.</w:t>
            </w:r>
          </w:p>
        </w:tc>
        <w:tc>
          <w:tcPr>
            <w:tcW w:w="6379" w:type="dxa"/>
            <w:vMerge/>
            <w:shd w:val="clear" w:color="auto" w:fill="auto"/>
          </w:tcPr>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p>
        </w:tc>
        <w:tc>
          <w:tcPr>
            <w:tcW w:w="5103" w:type="dxa"/>
            <w:vMerge/>
            <w:shd w:val="clear" w:color="auto" w:fill="auto"/>
          </w:tcPr>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bCs/>
                <w:sz w:val="20"/>
                <w:szCs w:val="20"/>
                <w:lang w:eastAsia="ru-RU"/>
              </w:rPr>
            </w:pP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21.01</w:t>
            </w:r>
          </w:p>
        </w:tc>
      </w:tr>
      <w:tr w:rsidR="00D06118" w:rsidRPr="00837C63" w:rsidTr="00A23F3C">
        <w:trPr>
          <w:trHeight w:val="1064"/>
        </w:trPr>
        <w:tc>
          <w:tcPr>
            <w:tcW w:w="710" w:type="dxa"/>
          </w:tcPr>
          <w:p w:rsidR="00D06118" w:rsidRPr="00837C63" w:rsidRDefault="00D06118"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19</w:t>
            </w:r>
          </w:p>
        </w:tc>
        <w:tc>
          <w:tcPr>
            <w:tcW w:w="2835" w:type="dxa"/>
            <w:shd w:val="clear" w:color="auto" w:fill="auto"/>
          </w:tcPr>
          <w:p w:rsidR="00D06118" w:rsidRPr="00837C63" w:rsidRDefault="00D06118"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Народы гор и степей.</w:t>
            </w:r>
          </w:p>
        </w:tc>
        <w:tc>
          <w:tcPr>
            <w:tcW w:w="6379" w:type="dxa"/>
            <w:vMerge w:val="restart"/>
            <w:shd w:val="clear" w:color="auto" w:fill="auto"/>
          </w:tcPr>
          <w:p w:rsidR="00D06118" w:rsidRPr="00837C63" w:rsidRDefault="00D06118" w:rsidP="00837C63">
            <w:pPr>
              <w:pStyle w:val="Style6"/>
              <w:widowControl/>
              <w:contextualSpacing/>
              <w:jc w:val="both"/>
              <w:rPr>
                <w:rStyle w:val="FontStyle29"/>
              </w:rPr>
            </w:pPr>
            <w:r w:rsidRPr="00837C63">
              <w:rPr>
                <w:rStyle w:val="FontStyle29"/>
              </w:rPr>
              <w:t>Разнообразие природы нашей планеты и способность человека жить в са</w:t>
            </w:r>
            <w:r w:rsidRPr="00837C63">
              <w:rPr>
                <w:rStyle w:val="FontStyle29"/>
              </w:rPr>
              <w:softHyphen/>
              <w:t>мых разных природных условиях. Связь художественного образа культуры с при</w:t>
            </w:r>
            <w:r w:rsidRPr="00837C63">
              <w:rPr>
                <w:rStyle w:val="FontStyle29"/>
              </w:rPr>
              <w:softHyphen/>
              <w:t xml:space="preserve">родными условиями жизни народа. Изобретательность человека в </w:t>
            </w:r>
            <w:proofErr w:type="spellStart"/>
            <w:r w:rsidRPr="00837C63">
              <w:rPr>
                <w:rStyle w:val="FontStyle29"/>
              </w:rPr>
              <w:t>построе</w:t>
            </w:r>
            <w:proofErr w:type="spellEnd"/>
            <w:r w:rsidRPr="00837C63">
              <w:rPr>
                <w:rStyle w:val="FontStyle29"/>
              </w:rPr>
              <w:softHyphen/>
            </w:r>
            <w:r>
              <w:rPr>
                <w:rStyle w:val="FontStyle29"/>
              </w:rPr>
              <w:pgNum/>
            </w:r>
            <w:r>
              <w:rPr>
                <w:rStyle w:val="FontStyle29"/>
              </w:rPr>
              <w:t>ИИ</w:t>
            </w:r>
            <w:r w:rsidRPr="00837C63">
              <w:rPr>
                <w:rStyle w:val="FontStyle29"/>
              </w:rPr>
              <w:t xml:space="preserve"> своего мира.</w:t>
            </w:r>
            <w:r>
              <w:rPr>
                <w:rStyle w:val="FontStyle29"/>
              </w:rPr>
              <w:t xml:space="preserve"> </w:t>
            </w:r>
            <w:r w:rsidRPr="00837C63">
              <w:rPr>
                <w:rStyle w:val="FontStyle29"/>
              </w:rPr>
              <w:t>Поселения в горах. Растущие вверх каменные постройки с плоскими кры</w:t>
            </w:r>
            <w:r w:rsidRPr="00837C63">
              <w:rPr>
                <w:rStyle w:val="FontStyle29"/>
              </w:rPr>
              <w:softHyphen/>
              <w:t>шами. Крепостной характер поселений. Традиции, род занятий людей; костюм и орнаменты.</w:t>
            </w:r>
          </w:p>
          <w:p w:rsidR="00D06118" w:rsidRPr="00837C63" w:rsidRDefault="00D06118" w:rsidP="00837C63">
            <w:pPr>
              <w:pStyle w:val="Style6"/>
              <w:widowControl/>
              <w:contextualSpacing/>
              <w:jc w:val="both"/>
              <w:rPr>
                <w:rFonts w:ascii="Times New Roman" w:hAnsi="Times New Roman"/>
                <w:sz w:val="20"/>
                <w:szCs w:val="20"/>
              </w:rPr>
            </w:pPr>
            <w:r w:rsidRPr="00837C63">
              <w:rPr>
                <w:rStyle w:val="FontStyle29"/>
              </w:rPr>
              <w:t>Художественные традиции в культуре народов степей. Юрта как произведение архитектуры. Образ степного мира в конструкции юрты. Утварь и ко</w:t>
            </w:r>
            <w:r w:rsidRPr="00837C63">
              <w:rPr>
                <w:rStyle w:val="FontStyle29"/>
              </w:rPr>
              <w:softHyphen/>
              <w:t>жаная посуда. Орнамент и его значе</w:t>
            </w:r>
            <w:r w:rsidRPr="00837C63">
              <w:rPr>
                <w:rStyle w:val="FontStyle29"/>
              </w:rPr>
              <w:softHyphen/>
              <w:t>ние; природные мотивы орнамента, его связь с разнотравным ковром степи.</w:t>
            </w:r>
          </w:p>
        </w:tc>
        <w:tc>
          <w:tcPr>
            <w:tcW w:w="5103" w:type="dxa"/>
            <w:vMerge w:val="restart"/>
            <w:shd w:val="clear" w:color="auto" w:fill="auto"/>
          </w:tcPr>
          <w:p w:rsidR="00D06118" w:rsidRPr="00D06118" w:rsidRDefault="00D06118" w:rsidP="00837C63">
            <w:pPr>
              <w:pStyle w:val="Style6"/>
              <w:widowControl/>
              <w:contextualSpacing/>
              <w:jc w:val="both"/>
              <w:rPr>
                <w:rStyle w:val="FontStyle29"/>
              </w:rPr>
            </w:pPr>
            <w:r w:rsidRPr="00D06118">
              <w:rPr>
                <w:rStyle w:val="FontStyle30"/>
                <w:b w:val="0"/>
              </w:rPr>
              <w:t xml:space="preserve">Понимать </w:t>
            </w:r>
            <w:r w:rsidRPr="00D06118">
              <w:rPr>
                <w:rStyle w:val="FontStyle29"/>
              </w:rPr>
              <w:t>и</w:t>
            </w:r>
            <w:r w:rsidRPr="00D06118">
              <w:rPr>
                <w:rStyle w:val="FontStyle29"/>
                <w:b/>
              </w:rPr>
              <w:t xml:space="preserve"> </w:t>
            </w:r>
            <w:r w:rsidRPr="00D06118">
              <w:rPr>
                <w:rStyle w:val="FontStyle30"/>
                <w:b w:val="0"/>
              </w:rPr>
              <w:t>объяснять</w:t>
            </w:r>
            <w:r w:rsidRPr="00D06118">
              <w:rPr>
                <w:rStyle w:val="FontStyle30"/>
              </w:rPr>
              <w:t xml:space="preserve"> </w:t>
            </w:r>
            <w:r w:rsidRPr="00D06118">
              <w:rPr>
                <w:rStyle w:val="FontStyle29"/>
              </w:rPr>
              <w:t>разнообра</w:t>
            </w:r>
            <w:r w:rsidRPr="00D06118">
              <w:rPr>
                <w:rStyle w:val="FontStyle29"/>
              </w:rPr>
              <w:softHyphen/>
              <w:t>зие и красоту природы различных ре</w:t>
            </w:r>
            <w:r w:rsidRPr="00D06118">
              <w:rPr>
                <w:rStyle w:val="FontStyle29"/>
              </w:rPr>
              <w:softHyphen/>
              <w:t>гионов нашей страны, способность че</w:t>
            </w:r>
            <w:r w:rsidRPr="00D06118">
              <w:rPr>
                <w:rStyle w:val="FontStyle29"/>
              </w:rPr>
              <w:softHyphen/>
              <w:t>ловека, живя в самых разных природных условиях, создавать свою самобытную художественную культуру.</w:t>
            </w:r>
          </w:p>
          <w:p w:rsidR="00D06118" w:rsidRPr="00D06118" w:rsidRDefault="00D06118" w:rsidP="00837C63">
            <w:pPr>
              <w:pStyle w:val="Style6"/>
              <w:widowControl/>
              <w:contextualSpacing/>
              <w:jc w:val="both"/>
              <w:rPr>
                <w:rStyle w:val="FontStyle29"/>
              </w:rPr>
            </w:pPr>
            <w:r w:rsidRPr="00D06118">
              <w:rPr>
                <w:rStyle w:val="FontStyle30"/>
                <w:b w:val="0"/>
              </w:rPr>
              <w:t>Изображать</w:t>
            </w:r>
            <w:r w:rsidRPr="00D06118">
              <w:rPr>
                <w:rStyle w:val="FontStyle30"/>
              </w:rPr>
              <w:t xml:space="preserve"> </w:t>
            </w:r>
            <w:r w:rsidRPr="00D06118">
              <w:rPr>
                <w:rStyle w:val="FontStyle29"/>
              </w:rPr>
              <w:t xml:space="preserve">сцены жизни людей в степи и в горах, </w:t>
            </w:r>
            <w:r w:rsidRPr="00D06118">
              <w:rPr>
                <w:rStyle w:val="FontStyle30"/>
                <w:b w:val="0"/>
              </w:rPr>
              <w:t>передавать</w:t>
            </w:r>
            <w:r w:rsidRPr="00D06118">
              <w:rPr>
                <w:rStyle w:val="FontStyle30"/>
              </w:rPr>
              <w:t xml:space="preserve"> </w:t>
            </w:r>
            <w:r w:rsidRPr="00D06118">
              <w:rPr>
                <w:rStyle w:val="FontStyle29"/>
              </w:rPr>
              <w:t>красоту пустых пространств и величия горного пейзажа.</w:t>
            </w:r>
          </w:p>
          <w:p w:rsidR="00D06118" w:rsidRPr="00D06118" w:rsidRDefault="00D06118" w:rsidP="00837C63">
            <w:pPr>
              <w:autoSpaceDE w:val="0"/>
              <w:autoSpaceDN w:val="0"/>
              <w:adjustRightInd w:val="0"/>
              <w:spacing w:after="0" w:line="240" w:lineRule="auto"/>
              <w:contextualSpacing/>
              <w:jc w:val="both"/>
              <w:rPr>
                <w:rFonts w:ascii="Times New Roman" w:hAnsi="Times New Roman"/>
                <w:sz w:val="20"/>
                <w:szCs w:val="20"/>
              </w:rPr>
            </w:pPr>
            <w:r w:rsidRPr="00D06118">
              <w:rPr>
                <w:rStyle w:val="FontStyle30"/>
                <w:b w:val="0"/>
              </w:rPr>
              <w:t>Овладевать</w:t>
            </w:r>
            <w:r w:rsidRPr="00D06118">
              <w:rPr>
                <w:rStyle w:val="FontStyle30"/>
              </w:rPr>
              <w:t xml:space="preserve"> </w:t>
            </w:r>
            <w:r w:rsidRPr="00D06118">
              <w:rPr>
                <w:rStyle w:val="FontStyle29"/>
              </w:rPr>
              <w:t>живописными навыка</w:t>
            </w:r>
            <w:r w:rsidRPr="00D06118">
              <w:rPr>
                <w:rStyle w:val="FontStyle29"/>
              </w:rPr>
              <w:softHyphen/>
              <w:t>ми в процессе создания самостоятель</w:t>
            </w:r>
            <w:r w:rsidRPr="00D06118">
              <w:rPr>
                <w:rStyle w:val="FontStyle29"/>
              </w:rPr>
              <w:softHyphen/>
              <w:t>ной творческой работы.</w:t>
            </w: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28.01</w:t>
            </w:r>
          </w:p>
        </w:tc>
      </w:tr>
      <w:tr w:rsidR="00D06118" w:rsidRPr="00837C63" w:rsidTr="00A23F3C">
        <w:tc>
          <w:tcPr>
            <w:tcW w:w="710" w:type="dxa"/>
          </w:tcPr>
          <w:p w:rsidR="00D06118" w:rsidRPr="00837C63" w:rsidRDefault="00D06118" w:rsidP="00D0381D">
            <w:pPr>
              <w:spacing w:after="0" w:line="240" w:lineRule="auto"/>
              <w:contextualSpacing/>
              <w:jc w:val="both"/>
              <w:rPr>
                <w:rFonts w:ascii="Times New Roman" w:hAnsi="Times New Roman"/>
                <w:sz w:val="20"/>
                <w:szCs w:val="20"/>
              </w:rPr>
            </w:pPr>
            <w:r>
              <w:rPr>
                <w:rFonts w:ascii="Times New Roman" w:hAnsi="Times New Roman"/>
                <w:sz w:val="20"/>
                <w:szCs w:val="20"/>
              </w:rPr>
              <w:t>20</w:t>
            </w:r>
          </w:p>
        </w:tc>
        <w:tc>
          <w:tcPr>
            <w:tcW w:w="2835" w:type="dxa"/>
            <w:shd w:val="clear" w:color="auto" w:fill="auto"/>
          </w:tcPr>
          <w:p w:rsidR="00D06118" w:rsidRPr="00837C63" w:rsidRDefault="00D06118"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Народы гор и степей.</w:t>
            </w:r>
          </w:p>
        </w:tc>
        <w:tc>
          <w:tcPr>
            <w:tcW w:w="6379" w:type="dxa"/>
            <w:vMerge/>
            <w:shd w:val="clear" w:color="auto" w:fill="auto"/>
          </w:tcPr>
          <w:p w:rsidR="00D06118" w:rsidRPr="00837C63" w:rsidRDefault="00D06118" w:rsidP="00837C63">
            <w:pPr>
              <w:pStyle w:val="Style6"/>
              <w:widowControl/>
              <w:contextualSpacing/>
              <w:jc w:val="both"/>
              <w:rPr>
                <w:rStyle w:val="FontStyle29"/>
              </w:rPr>
            </w:pPr>
          </w:p>
        </w:tc>
        <w:tc>
          <w:tcPr>
            <w:tcW w:w="5103" w:type="dxa"/>
            <w:vMerge/>
            <w:shd w:val="clear" w:color="auto" w:fill="auto"/>
          </w:tcPr>
          <w:p w:rsidR="00D06118" w:rsidRPr="00D06118" w:rsidRDefault="00D06118" w:rsidP="00837C63">
            <w:pPr>
              <w:pStyle w:val="Style6"/>
              <w:widowControl/>
              <w:contextualSpacing/>
              <w:jc w:val="both"/>
              <w:rPr>
                <w:rStyle w:val="FontStyle30"/>
                <w:b w:val="0"/>
              </w:rPr>
            </w:pP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04.02</w:t>
            </w:r>
          </w:p>
        </w:tc>
      </w:tr>
      <w:tr w:rsidR="00837C63" w:rsidRPr="00837C63" w:rsidTr="00A23F3C">
        <w:tc>
          <w:tcPr>
            <w:tcW w:w="710" w:type="dxa"/>
          </w:tcPr>
          <w:p w:rsidR="00837C63" w:rsidRPr="00837C63" w:rsidRDefault="00837C63" w:rsidP="006E08EC">
            <w:pPr>
              <w:spacing w:after="0" w:line="240" w:lineRule="auto"/>
              <w:contextualSpacing/>
              <w:jc w:val="center"/>
              <w:rPr>
                <w:rFonts w:ascii="Times New Roman" w:hAnsi="Times New Roman"/>
                <w:sz w:val="20"/>
                <w:szCs w:val="20"/>
              </w:rPr>
            </w:pPr>
            <w:r w:rsidRPr="00837C63">
              <w:rPr>
                <w:rFonts w:ascii="Times New Roman" w:hAnsi="Times New Roman"/>
                <w:sz w:val="20"/>
                <w:szCs w:val="20"/>
              </w:rPr>
              <w:t>21</w:t>
            </w:r>
          </w:p>
        </w:tc>
        <w:tc>
          <w:tcPr>
            <w:tcW w:w="2835" w:type="dxa"/>
            <w:shd w:val="clear" w:color="auto" w:fill="auto"/>
          </w:tcPr>
          <w:p w:rsidR="00837C63" w:rsidRPr="00837C63" w:rsidRDefault="00837C63"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Города в пустыне</w:t>
            </w:r>
            <w:r w:rsidR="00D06118">
              <w:rPr>
                <w:rFonts w:ascii="Times New Roman" w:hAnsi="Times New Roman"/>
                <w:sz w:val="20"/>
                <w:szCs w:val="20"/>
              </w:rPr>
              <w:t>.</w:t>
            </w:r>
          </w:p>
        </w:tc>
        <w:tc>
          <w:tcPr>
            <w:tcW w:w="6379" w:type="dxa"/>
            <w:shd w:val="clear" w:color="auto" w:fill="auto"/>
          </w:tcPr>
          <w:p w:rsidR="00837C63" w:rsidRPr="00837C63"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Города в пустыне. Мощные портально-купольные постройки с толстыми стенами из глины, их сходство со ста</w:t>
            </w:r>
            <w:r w:rsidRPr="00837C63">
              <w:rPr>
                <w:rFonts w:ascii="Times New Roman" w:eastAsia="Times New Roman" w:hAnsi="Times New Roman"/>
                <w:sz w:val="20"/>
                <w:szCs w:val="20"/>
                <w:lang w:eastAsia="ru-RU"/>
              </w:rPr>
              <w:softHyphen/>
              <w:t>ном кочевников. Глина — главный строительный материал. Крепостные стены.</w:t>
            </w:r>
          </w:p>
          <w:p w:rsidR="00837C63" w:rsidRPr="00837C63"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 xml:space="preserve">Здание мечети: купол, торжественно украшенный огромный вход — </w:t>
            </w:r>
            <w:r w:rsidRPr="00837C63">
              <w:rPr>
                <w:rFonts w:ascii="Times New Roman" w:eastAsia="Times New Roman" w:hAnsi="Times New Roman"/>
                <w:sz w:val="20"/>
                <w:szCs w:val="20"/>
                <w:lang w:eastAsia="ru-RU"/>
              </w:rPr>
              <w:lastRenderedPageBreak/>
              <w:t>пор</w:t>
            </w:r>
            <w:r w:rsidRPr="00837C63">
              <w:rPr>
                <w:rFonts w:ascii="Times New Roman" w:eastAsia="Times New Roman" w:hAnsi="Times New Roman"/>
                <w:sz w:val="20"/>
                <w:szCs w:val="20"/>
                <w:lang w:eastAsia="ru-RU"/>
              </w:rPr>
              <w:softHyphen/>
              <w:t>тал. Минареты. Мавзолеи.</w:t>
            </w:r>
          </w:p>
          <w:p w:rsidR="00837C63" w:rsidRPr="00837C63"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Орнаментальный характер культуры. Лазурные узорчатые изразцы. Сплошная вязь орнаментов и ограничения на изображения людей.</w:t>
            </w:r>
          </w:p>
          <w:p w:rsidR="00837C63" w:rsidRPr="00837C63" w:rsidRDefault="00837C63"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Торговая площадь — самое многолюдное место города.</w:t>
            </w:r>
          </w:p>
        </w:tc>
        <w:tc>
          <w:tcPr>
            <w:tcW w:w="5103" w:type="dxa"/>
            <w:shd w:val="clear" w:color="auto" w:fill="auto"/>
          </w:tcPr>
          <w:p w:rsidR="00837C63" w:rsidRPr="00D06118" w:rsidRDefault="00837C63" w:rsidP="00837C63">
            <w:pPr>
              <w:pStyle w:val="Style6"/>
              <w:widowControl/>
              <w:contextualSpacing/>
              <w:jc w:val="both"/>
              <w:rPr>
                <w:rStyle w:val="FontStyle29"/>
              </w:rPr>
            </w:pPr>
            <w:r w:rsidRPr="00D06118">
              <w:rPr>
                <w:rStyle w:val="FontStyle30"/>
                <w:b w:val="0"/>
              </w:rPr>
              <w:lastRenderedPageBreak/>
              <w:t xml:space="preserve">Характеризовать </w:t>
            </w:r>
            <w:r w:rsidRPr="00D06118">
              <w:rPr>
                <w:rStyle w:val="FontStyle29"/>
              </w:rPr>
              <w:t>особенности художественной культуры Средней Азии.</w:t>
            </w:r>
          </w:p>
          <w:p w:rsidR="00837C63" w:rsidRPr="00D06118" w:rsidRDefault="00837C63" w:rsidP="00837C63">
            <w:pPr>
              <w:pStyle w:val="Style6"/>
              <w:widowControl/>
              <w:contextualSpacing/>
              <w:jc w:val="both"/>
              <w:rPr>
                <w:rStyle w:val="FontStyle29"/>
              </w:rPr>
            </w:pPr>
            <w:r w:rsidRPr="00D06118">
              <w:rPr>
                <w:rStyle w:val="FontStyle30"/>
                <w:b w:val="0"/>
              </w:rPr>
              <w:t xml:space="preserve">Объяснять </w:t>
            </w:r>
            <w:r w:rsidRPr="00D06118">
              <w:rPr>
                <w:rStyle w:val="FontStyle29"/>
              </w:rPr>
              <w:t>связь архитектурных по</w:t>
            </w:r>
            <w:r w:rsidRPr="00D06118">
              <w:rPr>
                <w:rStyle w:val="FontStyle29"/>
              </w:rPr>
              <w:softHyphen/>
              <w:t xml:space="preserve">строек с </w:t>
            </w:r>
            <w:r w:rsidR="00A23F3C">
              <w:rPr>
                <w:rStyle w:val="FontStyle29"/>
              </w:rPr>
              <w:t>18.02</w:t>
            </w:r>
            <w:r w:rsidRPr="00D06118">
              <w:rPr>
                <w:rStyle w:val="FontStyle29"/>
              </w:rPr>
              <w:t>особенностями природы и при</w:t>
            </w:r>
            <w:r w:rsidRPr="00D06118">
              <w:rPr>
                <w:rStyle w:val="FontStyle29"/>
              </w:rPr>
              <w:softHyphen/>
              <w:t>родных материалов.</w:t>
            </w:r>
          </w:p>
          <w:p w:rsidR="00837C63" w:rsidRPr="00D06118" w:rsidRDefault="00837C63" w:rsidP="00837C63">
            <w:pPr>
              <w:pStyle w:val="Style6"/>
              <w:widowControl/>
              <w:contextualSpacing/>
              <w:jc w:val="both"/>
              <w:rPr>
                <w:rStyle w:val="FontStyle29"/>
              </w:rPr>
            </w:pPr>
            <w:r w:rsidRPr="00D06118">
              <w:rPr>
                <w:rStyle w:val="FontStyle30"/>
                <w:b w:val="0"/>
              </w:rPr>
              <w:lastRenderedPageBreak/>
              <w:t xml:space="preserve">Создавать </w:t>
            </w:r>
            <w:r w:rsidRPr="00D06118">
              <w:rPr>
                <w:rStyle w:val="FontStyle29"/>
              </w:rPr>
              <w:t>образ древнего средне</w:t>
            </w:r>
            <w:r w:rsidRPr="00D06118">
              <w:rPr>
                <w:rStyle w:val="FontStyle29"/>
              </w:rPr>
              <w:softHyphen/>
              <w:t>азиатского города.</w:t>
            </w:r>
          </w:p>
          <w:p w:rsidR="00837C63" w:rsidRPr="00D06118" w:rsidRDefault="00837C63" w:rsidP="00837C63">
            <w:pPr>
              <w:pStyle w:val="Style6"/>
              <w:widowControl/>
              <w:contextualSpacing/>
              <w:jc w:val="both"/>
              <w:rPr>
                <w:rStyle w:val="FontStyle29"/>
              </w:rPr>
            </w:pPr>
            <w:r w:rsidRPr="00D06118">
              <w:rPr>
                <w:rStyle w:val="FontStyle30"/>
                <w:b w:val="0"/>
              </w:rPr>
              <w:t xml:space="preserve">Овладевать </w:t>
            </w:r>
            <w:r w:rsidRPr="00D06118">
              <w:rPr>
                <w:rStyle w:val="FontStyle29"/>
              </w:rPr>
              <w:t>навыками конструиро</w:t>
            </w:r>
            <w:r w:rsidRPr="00D06118">
              <w:rPr>
                <w:rStyle w:val="FontStyle29"/>
              </w:rPr>
              <w:softHyphen/>
              <w:t>вания из бумаги и орнаментальной графики.</w:t>
            </w:r>
          </w:p>
          <w:p w:rsidR="00837C63" w:rsidRPr="00D06118" w:rsidRDefault="00837C63" w:rsidP="00837C63">
            <w:pPr>
              <w:autoSpaceDE w:val="0"/>
              <w:autoSpaceDN w:val="0"/>
              <w:adjustRightInd w:val="0"/>
              <w:spacing w:after="0" w:line="240" w:lineRule="auto"/>
              <w:contextualSpacing/>
              <w:jc w:val="both"/>
              <w:rPr>
                <w:rFonts w:ascii="Times New Roman" w:hAnsi="Times New Roman"/>
                <w:sz w:val="20"/>
                <w:szCs w:val="20"/>
              </w:rPr>
            </w:pPr>
          </w:p>
        </w:tc>
        <w:tc>
          <w:tcPr>
            <w:tcW w:w="1134" w:type="dxa"/>
            <w:shd w:val="clear" w:color="auto" w:fill="auto"/>
            <w:vAlign w:val="center"/>
          </w:tcPr>
          <w:p w:rsidR="00837C63"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11.02</w:t>
            </w:r>
          </w:p>
        </w:tc>
      </w:tr>
      <w:tr w:rsidR="00D06118" w:rsidRPr="00837C63" w:rsidTr="00A23F3C">
        <w:trPr>
          <w:trHeight w:val="2109"/>
        </w:trPr>
        <w:tc>
          <w:tcPr>
            <w:tcW w:w="710" w:type="dxa"/>
          </w:tcPr>
          <w:p w:rsidR="00D06118" w:rsidRPr="00837C63" w:rsidRDefault="00D06118" w:rsidP="006E08EC">
            <w:pPr>
              <w:spacing w:after="0" w:line="240" w:lineRule="auto"/>
              <w:contextualSpacing/>
              <w:jc w:val="center"/>
              <w:rPr>
                <w:rFonts w:ascii="Times New Roman" w:hAnsi="Times New Roman"/>
                <w:sz w:val="20"/>
                <w:szCs w:val="20"/>
              </w:rPr>
            </w:pPr>
            <w:r w:rsidRPr="00837C63">
              <w:rPr>
                <w:rFonts w:ascii="Times New Roman" w:hAnsi="Times New Roman"/>
                <w:sz w:val="20"/>
                <w:szCs w:val="20"/>
              </w:rPr>
              <w:lastRenderedPageBreak/>
              <w:t>22</w:t>
            </w:r>
          </w:p>
        </w:tc>
        <w:tc>
          <w:tcPr>
            <w:tcW w:w="2835" w:type="dxa"/>
            <w:shd w:val="clear" w:color="auto" w:fill="auto"/>
          </w:tcPr>
          <w:p w:rsidR="00D06118" w:rsidRPr="00837C63" w:rsidRDefault="00D06118"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Древняя Эллада</w:t>
            </w:r>
            <w:r>
              <w:rPr>
                <w:rFonts w:ascii="Times New Roman" w:hAnsi="Times New Roman"/>
                <w:sz w:val="20"/>
                <w:szCs w:val="20"/>
              </w:rPr>
              <w:t>.</w:t>
            </w:r>
          </w:p>
        </w:tc>
        <w:tc>
          <w:tcPr>
            <w:tcW w:w="6379" w:type="dxa"/>
            <w:vMerge w:val="restart"/>
            <w:shd w:val="clear" w:color="auto" w:fill="auto"/>
          </w:tcPr>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Особое значение искусства Древней Греции для культуры Европы и России.</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Образ греческой природы. Мифоло</w:t>
            </w:r>
            <w:r w:rsidRPr="00837C63">
              <w:rPr>
                <w:rFonts w:ascii="Times New Roman" w:eastAsia="Times New Roman" w:hAnsi="Times New Roman"/>
                <w:sz w:val="20"/>
                <w:szCs w:val="20"/>
                <w:lang w:eastAsia="ru-RU"/>
              </w:rPr>
              <w:softHyphen/>
              <w:t>гические представления древних греков. Воплощение в представлениях о богах образа прекрасного человека: красота его тела, смелость, воля и сила разума.</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Древнегреческий храм и его соразмерность, гармония с природой. Храм как совершенное произведение разума человека и украшение пейзажа. Кон</w:t>
            </w:r>
            <w:r w:rsidRPr="00837C63">
              <w:rPr>
                <w:rFonts w:ascii="Times New Roman" w:eastAsia="Times New Roman" w:hAnsi="Times New Roman"/>
                <w:sz w:val="20"/>
                <w:szCs w:val="20"/>
                <w:lang w:eastAsia="ru-RU"/>
              </w:rPr>
              <w:softHyphen/>
              <w:t>струкция храма. Древнегреческий ордер и его типы. Афинский Акрополь — главный памятник греческой культуры. Гармоническое согласие всех видов ис</w:t>
            </w:r>
            <w:r w:rsidRPr="00837C63">
              <w:rPr>
                <w:rFonts w:ascii="Times New Roman" w:eastAsia="Times New Roman" w:hAnsi="Times New Roman"/>
                <w:sz w:val="20"/>
                <w:szCs w:val="20"/>
                <w:lang w:eastAsia="ru-RU"/>
              </w:rPr>
              <w:softHyphen/>
              <w:t>кусств в едином ансамбле.</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Конструктивность в греческом понимании красоты мира. Роль пропор</w:t>
            </w:r>
            <w:r w:rsidRPr="00837C63">
              <w:rPr>
                <w:rFonts w:ascii="Times New Roman" w:eastAsia="Times New Roman" w:hAnsi="Times New Roman"/>
                <w:sz w:val="20"/>
                <w:szCs w:val="20"/>
                <w:lang w:eastAsia="ru-RU"/>
              </w:rPr>
              <w:softHyphen/>
              <w:t>ций в образе построек.</w:t>
            </w:r>
            <w:r>
              <w:rPr>
                <w:rFonts w:ascii="Times New Roman" w:eastAsia="Times New Roman" w:hAnsi="Times New Roman"/>
                <w:sz w:val="20"/>
                <w:szCs w:val="20"/>
                <w:lang w:eastAsia="ru-RU"/>
              </w:rPr>
              <w:t xml:space="preserve"> </w:t>
            </w:r>
            <w:r w:rsidRPr="00837C63">
              <w:rPr>
                <w:rFonts w:ascii="Times New Roman" w:eastAsia="Times New Roman" w:hAnsi="Times New Roman"/>
                <w:sz w:val="20"/>
                <w:szCs w:val="20"/>
                <w:lang w:eastAsia="ru-RU"/>
              </w:rPr>
              <w:t>Красота построения человеческого тела — «архитектура» тела, воспетая гре</w:t>
            </w:r>
            <w:r w:rsidRPr="00837C63">
              <w:rPr>
                <w:rFonts w:ascii="Times New Roman" w:eastAsia="Times New Roman" w:hAnsi="Times New Roman"/>
                <w:sz w:val="20"/>
                <w:szCs w:val="20"/>
                <w:lang w:eastAsia="ru-RU"/>
              </w:rPr>
              <w:softHyphen/>
              <w:t>ками. Скульптура. Восхищение гармо</w:t>
            </w:r>
            <w:r w:rsidRPr="00837C63">
              <w:rPr>
                <w:rFonts w:ascii="Times New Roman" w:eastAsia="Times New Roman" w:hAnsi="Times New Roman"/>
                <w:sz w:val="20"/>
                <w:szCs w:val="20"/>
                <w:lang w:eastAsia="ru-RU"/>
              </w:rPr>
              <w:softHyphen/>
              <w:t>ничным человеком — особенность ми</w:t>
            </w:r>
            <w:r w:rsidRPr="00837C63">
              <w:rPr>
                <w:rFonts w:ascii="Times New Roman" w:eastAsia="Times New Roman" w:hAnsi="Times New Roman"/>
                <w:sz w:val="20"/>
                <w:szCs w:val="20"/>
                <w:lang w:eastAsia="ru-RU"/>
              </w:rPr>
              <w:softHyphen/>
              <w:t>ропонимания.</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Искусство греческой вазописи. Рас</w:t>
            </w:r>
            <w:r w:rsidRPr="00837C63">
              <w:rPr>
                <w:rFonts w:ascii="Times New Roman" w:eastAsia="Times New Roman" w:hAnsi="Times New Roman"/>
                <w:sz w:val="20"/>
                <w:szCs w:val="20"/>
                <w:lang w:eastAsia="ru-RU"/>
              </w:rPr>
              <w:softHyphen/>
              <w:t>сказ о повседневной жизни.</w:t>
            </w:r>
          </w:p>
          <w:p w:rsidR="00D06118" w:rsidRPr="00837C63" w:rsidRDefault="00D06118"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 xml:space="preserve">Праздники: Олимпийские игры, праздник </w:t>
            </w:r>
            <w:proofErr w:type="gramStart"/>
            <w:r w:rsidRPr="00837C63">
              <w:rPr>
                <w:rFonts w:ascii="Times New Roman" w:hAnsi="Times New Roman"/>
                <w:sz w:val="20"/>
                <w:szCs w:val="20"/>
              </w:rPr>
              <w:t>Великих</w:t>
            </w:r>
            <w:proofErr w:type="gramEnd"/>
            <w:r w:rsidRPr="00837C63">
              <w:rPr>
                <w:rFonts w:ascii="Times New Roman" w:hAnsi="Times New Roman"/>
                <w:sz w:val="20"/>
                <w:szCs w:val="20"/>
              </w:rPr>
              <w:t xml:space="preserve"> </w:t>
            </w:r>
            <w:proofErr w:type="spellStart"/>
            <w:r w:rsidRPr="00837C63">
              <w:rPr>
                <w:rFonts w:ascii="Times New Roman" w:hAnsi="Times New Roman"/>
                <w:sz w:val="20"/>
                <w:szCs w:val="20"/>
              </w:rPr>
              <w:t>Панафиней</w:t>
            </w:r>
            <w:proofErr w:type="spellEnd"/>
            <w:r w:rsidRPr="00837C63">
              <w:rPr>
                <w:rFonts w:ascii="Times New Roman" w:hAnsi="Times New Roman"/>
                <w:sz w:val="20"/>
                <w:szCs w:val="20"/>
              </w:rPr>
              <w:t>. Особенности изображения, украше</w:t>
            </w:r>
            <w:r w:rsidRPr="00837C63">
              <w:rPr>
                <w:rFonts w:ascii="Times New Roman" w:hAnsi="Times New Roman"/>
                <w:sz w:val="20"/>
                <w:szCs w:val="20"/>
              </w:rPr>
              <w:softHyphen/>
              <w:t>ния и постройки в искусстве древних греков.</w:t>
            </w:r>
          </w:p>
        </w:tc>
        <w:tc>
          <w:tcPr>
            <w:tcW w:w="5103" w:type="dxa"/>
            <w:vMerge w:val="restart"/>
            <w:shd w:val="clear" w:color="auto" w:fill="auto"/>
          </w:tcPr>
          <w:p w:rsidR="00D06118" w:rsidRPr="00D06118" w:rsidRDefault="00D06118" w:rsidP="00837C63">
            <w:pPr>
              <w:pStyle w:val="Style6"/>
              <w:widowControl/>
              <w:contextualSpacing/>
              <w:jc w:val="both"/>
              <w:rPr>
                <w:rStyle w:val="FontStyle29"/>
              </w:rPr>
            </w:pPr>
            <w:r w:rsidRPr="00D06118">
              <w:rPr>
                <w:rStyle w:val="FontStyle30"/>
                <w:b w:val="0"/>
              </w:rPr>
              <w:t xml:space="preserve">Эстетически воспринимать </w:t>
            </w:r>
            <w:r w:rsidRPr="00D06118">
              <w:rPr>
                <w:rStyle w:val="FontStyle29"/>
              </w:rPr>
              <w:t xml:space="preserve">произведения искусства Древней Греции, </w:t>
            </w:r>
            <w:r w:rsidRPr="00D06118">
              <w:rPr>
                <w:rStyle w:val="FontStyle30"/>
                <w:b w:val="0"/>
              </w:rPr>
              <w:t xml:space="preserve">выражать </w:t>
            </w:r>
            <w:r w:rsidRPr="00D06118">
              <w:rPr>
                <w:rStyle w:val="FontStyle29"/>
              </w:rPr>
              <w:t>свое отношение к ним.</w:t>
            </w:r>
          </w:p>
          <w:p w:rsidR="00D06118" w:rsidRPr="00D06118" w:rsidRDefault="00D06118" w:rsidP="00837C63">
            <w:pPr>
              <w:pStyle w:val="Style5"/>
              <w:widowControl/>
              <w:spacing w:line="240" w:lineRule="auto"/>
              <w:ind w:firstLine="0"/>
              <w:contextualSpacing/>
              <w:jc w:val="both"/>
              <w:rPr>
                <w:rStyle w:val="FontStyle29"/>
              </w:rPr>
            </w:pPr>
            <w:r w:rsidRPr="00D06118">
              <w:rPr>
                <w:rStyle w:val="FontStyle30"/>
                <w:b w:val="0"/>
              </w:rPr>
              <w:t xml:space="preserve">Уметь отличать </w:t>
            </w:r>
            <w:r w:rsidRPr="00D06118">
              <w:rPr>
                <w:rStyle w:val="FontStyle29"/>
              </w:rPr>
              <w:t>древнегреческие скульптурные и архитектурные произведения.</w:t>
            </w:r>
          </w:p>
          <w:p w:rsidR="00D06118" w:rsidRPr="00D06118" w:rsidRDefault="00D06118" w:rsidP="00837C63">
            <w:pPr>
              <w:pStyle w:val="Style6"/>
              <w:widowControl/>
              <w:contextualSpacing/>
              <w:jc w:val="both"/>
              <w:rPr>
                <w:rStyle w:val="FontStyle29"/>
              </w:rPr>
            </w:pPr>
            <w:r w:rsidRPr="00D06118">
              <w:rPr>
                <w:rStyle w:val="FontStyle30"/>
                <w:b w:val="0"/>
              </w:rPr>
              <w:t xml:space="preserve">Уметь характеризовать </w:t>
            </w:r>
            <w:r w:rsidRPr="00D06118">
              <w:rPr>
                <w:rStyle w:val="FontStyle29"/>
              </w:rPr>
              <w:t>отличительные черты и конструктивные эле</w:t>
            </w:r>
            <w:r w:rsidRPr="00D06118">
              <w:rPr>
                <w:rStyle w:val="FontStyle29"/>
              </w:rPr>
              <w:softHyphen/>
              <w:t>менты древнегреческого храма, измене</w:t>
            </w:r>
            <w:r w:rsidRPr="00D06118">
              <w:rPr>
                <w:rStyle w:val="FontStyle29"/>
              </w:rPr>
              <w:softHyphen/>
              <w:t>ние образа при изменении пропорций постройки.</w:t>
            </w:r>
          </w:p>
          <w:p w:rsidR="00D06118" w:rsidRPr="00D06118" w:rsidRDefault="00D06118" w:rsidP="00837C63">
            <w:pPr>
              <w:pStyle w:val="Style6"/>
              <w:widowControl/>
              <w:contextualSpacing/>
              <w:jc w:val="both"/>
              <w:rPr>
                <w:rStyle w:val="FontStyle29"/>
              </w:rPr>
            </w:pPr>
            <w:r w:rsidRPr="00D06118">
              <w:rPr>
                <w:rStyle w:val="FontStyle30"/>
                <w:b w:val="0"/>
              </w:rPr>
              <w:t xml:space="preserve">Моделировать </w:t>
            </w:r>
            <w:r w:rsidRPr="00D06118">
              <w:rPr>
                <w:rStyle w:val="FontStyle29"/>
              </w:rPr>
              <w:t>из бумаги конструк</w:t>
            </w:r>
            <w:r w:rsidRPr="00D06118">
              <w:rPr>
                <w:rStyle w:val="FontStyle29"/>
              </w:rPr>
              <w:softHyphen/>
              <w:t>цию греческих храмов.</w:t>
            </w:r>
          </w:p>
          <w:p w:rsidR="00D06118" w:rsidRPr="00D06118" w:rsidRDefault="00D06118" w:rsidP="00837C63">
            <w:pPr>
              <w:pStyle w:val="Style6"/>
              <w:widowControl/>
              <w:contextualSpacing/>
              <w:jc w:val="both"/>
              <w:rPr>
                <w:rStyle w:val="FontStyle29"/>
              </w:rPr>
            </w:pPr>
            <w:r w:rsidRPr="00D06118">
              <w:rPr>
                <w:rStyle w:val="FontStyle30"/>
                <w:b w:val="0"/>
              </w:rPr>
              <w:t xml:space="preserve">Осваивать </w:t>
            </w:r>
            <w:r w:rsidRPr="00D06118">
              <w:rPr>
                <w:rStyle w:val="FontStyle29"/>
              </w:rPr>
              <w:t>основы конструкции, соотношение основных пропорций фигуры человека.</w:t>
            </w:r>
          </w:p>
          <w:p w:rsidR="00D06118" w:rsidRPr="00D06118" w:rsidRDefault="00D06118" w:rsidP="00837C63">
            <w:pPr>
              <w:pStyle w:val="Style6"/>
              <w:widowControl/>
              <w:contextualSpacing/>
              <w:jc w:val="both"/>
              <w:rPr>
                <w:rStyle w:val="FontStyle29"/>
              </w:rPr>
            </w:pPr>
            <w:r w:rsidRPr="00D06118">
              <w:rPr>
                <w:rStyle w:val="FontStyle30"/>
                <w:b w:val="0"/>
              </w:rPr>
              <w:t xml:space="preserve">Изображать </w:t>
            </w:r>
            <w:r w:rsidRPr="00D06118">
              <w:rPr>
                <w:rStyle w:val="FontStyle29"/>
              </w:rPr>
              <w:t>олимпийских спортсменов (фигуры в движении) и участ</w:t>
            </w:r>
            <w:r w:rsidRPr="00D06118">
              <w:rPr>
                <w:rStyle w:val="FontStyle29"/>
              </w:rPr>
              <w:softHyphen/>
              <w:t>ников праздничного шествия (фигуры в традиционных одеждах).</w:t>
            </w:r>
          </w:p>
          <w:p w:rsidR="00D06118" w:rsidRPr="00D06118" w:rsidRDefault="00D06118" w:rsidP="00837C63">
            <w:pPr>
              <w:pStyle w:val="Style6"/>
              <w:widowControl/>
              <w:contextualSpacing/>
              <w:jc w:val="both"/>
              <w:rPr>
                <w:rStyle w:val="FontStyle29"/>
              </w:rPr>
            </w:pPr>
            <w:r w:rsidRPr="00D06118">
              <w:rPr>
                <w:rStyle w:val="FontStyle30"/>
                <w:b w:val="0"/>
              </w:rPr>
              <w:t xml:space="preserve">Создавать </w:t>
            </w:r>
            <w:r w:rsidRPr="00D06118">
              <w:rPr>
                <w:rStyle w:val="FontStyle29"/>
              </w:rPr>
              <w:t>коллективные панно на тему древнегреческих праздников.</w:t>
            </w:r>
          </w:p>
          <w:p w:rsidR="00D06118" w:rsidRPr="00D06118" w:rsidRDefault="00D06118" w:rsidP="00837C63">
            <w:pPr>
              <w:autoSpaceDE w:val="0"/>
              <w:autoSpaceDN w:val="0"/>
              <w:adjustRightInd w:val="0"/>
              <w:spacing w:after="0" w:line="240" w:lineRule="auto"/>
              <w:contextualSpacing/>
              <w:jc w:val="both"/>
              <w:rPr>
                <w:rFonts w:ascii="Times New Roman" w:hAnsi="Times New Roman"/>
                <w:sz w:val="20"/>
                <w:szCs w:val="20"/>
              </w:rPr>
            </w:pP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18.02</w:t>
            </w:r>
          </w:p>
        </w:tc>
      </w:tr>
      <w:tr w:rsidR="00D06118" w:rsidRPr="00837C63" w:rsidTr="00A23F3C">
        <w:tc>
          <w:tcPr>
            <w:tcW w:w="710" w:type="dxa"/>
          </w:tcPr>
          <w:p w:rsidR="00D06118" w:rsidRPr="00837C63" w:rsidRDefault="00D06118" w:rsidP="006E08EC">
            <w:pPr>
              <w:spacing w:after="0" w:line="240" w:lineRule="auto"/>
              <w:contextualSpacing/>
              <w:jc w:val="center"/>
              <w:rPr>
                <w:rFonts w:ascii="Times New Roman" w:hAnsi="Times New Roman"/>
                <w:sz w:val="20"/>
                <w:szCs w:val="20"/>
              </w:rPr>
            </w:pPr>
            <w:r>
              <w:rPr>
                <w:rFonts w:ascii="Times New Roman" w:hAnsi="Times New Roman"/>
                <w:sz w:val="20"/>
                <w:szCs w:val="20"/>
              </w:rPr>
              <w:t>23</w:t>
            </w:r>
          </w:p>
        </w:tc>
        <w:tc>
          <w:tcPr>
            <w:tcW w:w="2835" w:type="dxa"/>
            <w:shd w:val="clear" w:color="auto" w:fill="auto"/>
          </w:tcPr>
          <w:p w:rsidR="00D06118" w:rsidRPr="00837C63" w:rsidRDefault="00D06118"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Древняя Эллада</w:t>
            </w:r>
            <w:r>
              <w:rPr>
                <w:rFonts w:ascii="Times New Roman" w:hAnsi="Times New Roman"/>
                <w:sz w:val="20"/>
                <w:szCs w:val="20"/>
              </w:rPr>
              <w:t>.</w:t>
            </w:r>
          </w:p>
        </w:tc>
        <w:tc>
          <w:tcPr>
            <w:tcW w:w="6379" w:type="dxa"/>
            <w:vMerge/>
            <w:shd w:val="clear" w:color="auto" w:fill="auto"/>
          </w:tcPr>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p>
        </w:tc>
        <w:tc>
          <w:tcPr>
            <w:tcW w:w="5103" w:type="dxa"/>
            <w:vMerge/>
            <w:shd w:val="clear" w:color="auto" w:fill="auto"/>
          </w:tcPr>
          <w:p w:rsidR="00D06118" w:rsidRPr="00D06118" w:rsidRDefault="00D06118" w:rsidP="00837C63">
            <w:pPr>
              <w:pStyle w:val="Style6"/>
              <w:widowControl/>
              <w:contextualSpacing/>
              <w:jc w:val="both"/>
              <w:rPr>
                <w:rStyle w:val="FontStyle30"/>
                <w:b w:val="0"/>
              </w:rPr>
            </w:pP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25.02</w:t>
            </w:r>
          </w:p>
        </w:tc>
      </w:tr>
      <w:tr w:rsidR="00837C63" w:rsidRPr="00837C63" w:rsidTr="00A23F3C">
        <w:tc>
          <w:tcPr>
            <w:tcW w:w="710" w:type="dxa"/>
          </w:tcPr>
          <w:p w:rsidR="00837C63" w:rsidRPr="00837C63" w:rsidRDefault="00837C63" w:rsidP="007F1560">
            <w:pPr>
              <w:spacing w:after="0" w:line="240" w:lineRule="auto"/>
              <w:contextualSpacing/>
              <w:jc w:val="center"/>
              <w:rPr>
                <w:rFonts w:ascii="Times New Roman" w:hAnsi="Times New Roman"/>
                <w:sz w:val="20"/>
                <w:szCs w:val="20"/>
              </w:rPr>
            </w:pPr>
            <w:r w:rsidRPr="00837C63">
              <w:rPr>
                <w:rFonts w:ascii="Times New Roman" w:hAnsi="Times New Roman"/>
                <w:sz w:val="20"/>
                <w:szCs w:val="20"/>
              </w:rPr>
              <w:t>24</w:t>
            </w:r>
          </w:p>
        </w:tc>
        <w:tc>
          <w:tcPr>
            <w:tcW w:w="2835" w:type="dxa"/>
            <w:shd w:val="clear" w:color="auto" w:fill="auto"/>
          </w:tcPr>
          <w:p w:rsidR="00837C63" w:rsidRPr="00837C63" w:rsidRDefault="00837C63"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Европейские города Средневековья</w:t>
            </w:r>
          </w:p>
        </w:tc>
        <w:tc>
          <w:tcPr>
            <w:tcW w:w="6379" w:type="dxa"/>
            <w:shd w:val="clear" w:color="auto" w:fill="auto"/>
          </w:tcPr>
          <w:p w:rsidR="00837C63" w:rsidRPr="00837C63"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Образ готических городов средневе</w:t>
            </w:r>
            <w:r w:rsidRPr="00837C63">
              <w:rPr>
                <w:rFonts w:ascii="Times New Roman" w:eastAsia="Times New Roman" w:hAnsi="Times New Roman"/>
                <w:sz w:val="20"/>
                <w:szCs w:val="20"/>
                <w:lang w:eastAsia="ru-RU"/>
              </w:rPr>
              <w:softHyphen/>
              <w:t>ковой Европы. Узкие улицы и сплош</w:t>
            </w:r>
            <w:r w:rsidRPr="00837C63">
              <w:rPr>
                <w:rFonts w:ascii="Times New Roman" w:eastAsia="Times New Roman" w:hAnsi="Times New Roman"/>
                <w:sz w:val="20"/>
                <w:szCs w:val="20"/>
                <w:lang w:eastAsia="ru-RU"/>
              </w:rPr>
              <w:softHyphen/>
              <w:t>ные фасады каменных домов.</w:t>
            </w:r>
          </w:p>
          <w:p w:rsidR="00837C63" w:rsidRPr="00837C63"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Образ готического храма. Его вели</w:t>
            </w:r>
            <w:r w:rsidRPr="00837C63">
              <w:rPr>
                <w:rFonts w:ascii="Times New Roman" w:eastAsia="Times New Roman" w:hAnsi="Times New Roman"/>
                <w:sz w:val="20"/>
                <w:szCs w:val="20"/>
                <w:lang w:eastAsia="ru-RU"/>
              </w:rPr>
              <w:softHyphen/>
              <w:t>чие и устремленность вверх. Готиче</w:t>
            </w:r>
            <w:r w:rsidRPr="00837C63">
              <w:rPr>
                <w:rFonts w:ascii="Times New Roman" w:eastAsia="Times New Roman" w:hAnsi="Times New Roman"/>
                <w:sz w:val="20"/>
                <w:szCs w:val="20"/>
                <w:lang w:eastAsia="ru-RU"/>
              </w:rPr>
              <w:softHyphen/>
              <w:t>ские витражи и производимое ими впе</w:t>
            </w:r>
            <w:r w:rsidRPr="00837C63">
              <w:rPr>
                <w:rFonts w:ascii="Times New Roman" w:eastAsia="Times New Roman" w:hAnsi="Times New Roman"/>
                <w:sz w:val="20"/>
                <w:szCs w:val="20"/>
                <w:lang w:eastAsia="ru-RU"/>
              </w:rPr>
              <w:softHyphen/>
              <w:t>чатление. Портал храма. Средневековая скульптура.</w:t>
            </w:r>
            <w:r w:rsidR="00D06118">
              <w:rPr>
                <w:rFonts w:ascii="Times New Roman" w:eastAsia="Times New Roman" w:hAnsi="Times New Roman"/>
                <w:sz w:val="20"/>
                <w:szCs w:val="20"/>
                <w:lang w:eastAsia="ru-RU"/>
              </w:rPr>
              <w:t xml:space="preserve"> </w:t>
            </w:r>
            <w:r w:rsidRPr="00837C63">
              <w:rPr>
                <w:rFonts w:ascii="Times New Roman" w:eastAsia="Times New Roman" w:hAnsi="Times New Roman"/>
                <w:sz w:val="20"/>
                <w:szCs w:val="20"/>
                <w:lang w:eastAsia="ru-RU"/>
              </w:rPr>
              <w:t>Ратуша и центральная площадь го</w:t>
            </w:r>
            <w:r w:rsidRPr="00837C63">
              <w:rPr>
                <w:rFonts w:ascii="Times New Roman" w:eastAsia="Times New Roman" w:hAnsi="Times New Roman"/>
                <w:sz w:val="20"/>
                <w:szCs w:val="20"/>
                <w:lang w:eastAsia="ru-RU"/>
              </w:rPr>
              <w:softHyphen/>
              <w:t>рода.</w:t>
            </w:r>
          </w:p>
          <w:p w:rsidR="00837C63" w:rsidRPr="00837C63"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 xml:space="preserve">Городская толпа, сословное разделение людей. Ремесленные цеха, их </w:t>
            </w:r>
            <w:proofErr w:type="spellStart"/>
            <w:r w:rsidRPr="00837C63">
              <w:rPr>
                <w:rFonts w:ascii="Times New Roman" w:eastAsia="Times New Roman" w:hAnsi="Times New Roman"/>
                <w:sz w:val="20"/>
                <w:szCs w:val="20"/>
                <w:lang w:eastAsia="ru-RU"/>
              </w:rPr>
              <w:t>эмб</w:t>
            </w:r>
            <w:proofErr w:type="spellEnd"/>
            <w:r w:rsidRPr="00837C63">
              <w:rPr>
                <w:rFonts w:ascii="Times New Roman" w:eastAsia="Times New Roman" w:hAnsi="Times New Roman"/>
                <w:sz w:val="20"/>
                <w:szCs w:val="20"/>
                <w:lang w:eastAsia="ru-RU"/>
              </w:rPr>
              <w:softHyphen/>
            </w:r>
            <w:r w:rsidR="00D06118">
              <w:rPr>
                <w:rFonts w:ascii="Times New Roman" w:eastAsia="Times New Roman" w:hAnsi="Times New Roman"/>
                <w:sz w:val="20"/>
                <w:szCs w:val="20"/>
                <w:lang w:eastAsia="ru-RU"/>
              </w:rPr>
              <w:pgNum/>
            </w:r>
            <w:r w:rsidR="00D06118">
              <w:rPr>
                <w:rFonts w:ascii="Times New Roman" w:eastAsia="Times New Roman" w:hAnsi="Times New Roman"/>
                <w:sz w:val="20"/>
                <w:szCs w:val="20"/>
                <w:lang w:eastAsia="ru-RU"/>
              </w:rPr>
              <w:t>ИИ</w:t>
            </w:r>
            <w:r w:rsidR="00D06118">
              <w:rPr>
                <w:rFonts w:ascii="Times New Roman" w:eastAsia="Times New Roman" w:hAnsi="Times New Roman"/>
                <w:sz w:val="20"/>
                <w:szCs w:val="20"/>
                <w:lang w:eastAsia="ru-RU"/>
              </w:rPr>
              <w:pgNum/>
            </w:r>
            <w:proofErr w:type="spellStart"/>
            <w:r w:rsidR="00D06118">
              <w:rPr>
                <w:rFonts w:ascii="Times New Roman" w:eastAsia="Times New Roman" w:hAnsi="Times New Roman"/>
                <w:sz w:val="20"/>
                <w:szCs w:val="20"/>
                <w:lang w:eastAsia="ru-RU"/>
              </w:rPr>
              <w:t>ы</w:t>
            </w:r>
            <w:proofErr w:type="spellEnd"/>
            <w:r w:rsidRPr="00837C63">
              <w:rPr>
                <w:rFonts w:ascii="Times New Roman" w:eastAsia="Times New Roman" w:hAnsi="Times New Roman"/>
                <w:sz w:val="20"/>
                <w:szCs w:val="20"/>
                <w:lang w:eastAsia="ru-RU"/>
              </w:rPr>
              <w:t xml:space="preserve"> и одежды. Средневековые готи</w:t>
            </w:r>
            <w:r w:rsidRPr="00837C63">
              <w:rPr>
                <w:rFonts w:ascii="Times New Roman" w:eastAsia="Times New Roman" w:hAnsi="Times New Roman"/>
                <w:sz w:val="20"/>
                <w:szCs w:val="20"/>
                <w:lang w:eastAsia="ru-RU"/>
              </w:rPr>
              <w:softHyphen/>
              <w:t>ческие костюмы, их вертикальные ли</w:t>
            </w:r>
            <w:r w:rsidRPr="00837C63">
              <w:rPr>
                <w:rFonts w:ascii="Times New Roman" w:eastAsia="Times New Roman" w:hAnsi="Times New Roman"/>
                <w:sz w:val="20"/>
                <w:szCs w:val="20"/>
                <w:lang w:eastAsia="ru-RU"/>
              </w:rPr>
              <w:softHyphen/>
            </w:r>
            <w:r w:rsidR="00D06118">
              <w:rPr>
                <w:rFonts w:ascii="Times New Roman" w:eastAsia="Times New Roman" w:hAnsi="Times New Roman"/>
                <w:sz w:val="20"/>
                <w:szCs w:val="20"/>
                <w:lang w:eastAsia="ru-RU"/>
              </w:rPr>
              <w:pgNum/>
            </w:r>
            <w:r w:rsidR="00D06118">
              <w:rPr>
                <w:rFonts w:ascii="Times New Roman" w:eastAsia="Times New Roman" w:hAnsi="Times New Roman"/>
                <w:sz w:val="20"/>
                <w:szCs w:val="20"/>
                <w:lang w:eastAsia="ru-RU"/>
              </w:rPr>
              <w:t>ИИ</w:t>
            </w:r>
            <w:r w:rsidRPr="00837C63">
              <w:rPr>
                <w:rFonts w:ascii="Times New Roman" w:eastAsia="Times New Roman" w:hAnsi="Times New Roman"/>
                <w:sz w:val="20"/>
                <w:szCs w:val="20"/>
                <w:lang w:eastAsia="ru-RU"/>
              </w:rPr>
              <w:t>, удлиненные пропорции.</w:t>
            </w:r>
          </w:p>
          <w:p w:rsidR="00837C63" w:rsidRPr="00837C63" w:rsidRDefault="00837C63"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Единство форм костюма и архитектуры, общее в их конструкции и укра</w:t>
            </w:r>
            <w:r w:rsidRPr="00837C63">
              <w:rPr>
                <w:rFonts w:ascii="Times New Roman" w:hAnsi="Times New Roman"/>
                <w:sz w:val="20"/>
                <w:szCs w:val="20"/>
              </w:rPr>
              <w:softHyphen/>
              <w:t>шениях.</w:t>
            </w:r>
          </w:p>
        </w:tc>
        <w:tc>
          <w:tcPr>
            <w:tcW w:w="5103" w:type="dxa"/>
            <w:shd w:val="clear" w:color="auto" w:fill="auto"/>
          </w:tcPr>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Видеть </w:t>
            </w:r>
            <w:r w:rsidRPr="00D06118">
              <w:rPr>
                <w:rFonts w:ascii="Times New Roman" w:eastAsia="Times New Roman" w:hAnsi="Times New Roman"/>
                <w:sz w:val="20"/>
                <w:szCs w:val="20"/>
                <w:lang w:eastAsia="ru-RU"/>
              </w:rPr>
              <w:t xml:space="preserve">и </w:t>
            </w:r>
            <w:r w:rsidRPr="00D06118">
              <w:rPr>
                <w:rFonts w:ascii="Times New Roman" w:eastAsia="Times New Roman" w:hAnsi="Times New Roman"/>
                <w:bCs/>
                <w:sz w:val="20"/>
                <w:szCs w:val="20"/>
                <w:lang w:eastAsia="ru-RU"/>
              </w:rPr>
              <w:t xml:space="preserve">объяснять </w:t>
            </w:r>
            <w:r w:rsidRPr="00D06118">
              <w:rPr>
                <w:rFonts w:ascii="Times New Roman" w:eastAsia="Times New Roman" w:hAnsi="Times New Roman"/>
                <w:sz w:val="20"/>
                <w:szCs w:val="20"/>
                <w:lang w:eastAsia="ru-RU"/>
              </w:rPr>
              <w:t>единство форм костюма и архитектуры, общее в их конструкции и украшениях.</w:t>
            </w:r>
          </w:p>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Использовать </w:t>
            </w:r>
            <w:r w:rsidRPr="00D06118">
              <w:rPr>
                <w:rFonts w:ascii="Times New Roman" w:eastAsia="Times New Roman" w:hAnsi="Times New Roman"/>
                <w:sz w:val="20"/>
                <w:szCs w:val="20"/>
                <w:lang w:eastAsia="ru-RU"/>
              </w:rPr>
              <w:t>выразительные возможности пропорций в практической творческой работе.</w:t>
            </w:r>
          </w:p>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Создавать </w:t>
            </w:r>
            <w:r w:rsidRPr="00D06118">
              <w:rPr>
                <w:rFonts w:ascii="Times New Roman" w:eastAsia="Times New Roman" w:hAnsi="Times New Roman"/>
                <w:sz w:val="20"/>
                <w:szCs w:val="20"/>
                <w:lang w:eastAsia="ru-RU"/>
              </w:rPr>
              <w:t>коллективное панно.</w:t>
            </w:r>
          </w:p>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Использовать </w:t>
            </w:r>
            <w:r w:rsidRPr="00D06118">
              <w:rPr>
                <w:rFonts w:ascii="Times New Roman" w:eastAsia="Times New Roman" w:hAnsi="Times New Roman"/>
                <w:sz w:val="20"/>
                <w:szCs w:val="20"/>
                <w:lang w:eastAsia="ru-RU"/>
              </w:rPr>
              <w:t xml:space="preserve">и </w:t>
            </w:r>
            <w:r w:rsidRPr="00D06118">
              <w:rPr>
                <w:rFonts w:ascii="Times New Roman" w:eastAsia="Times New Roman" w:hAnsi="Times New Roman"/>
                <w:bCs/>
                <w:sz w:val="20"/>
                <w:szCs w:val="20"/>
                <w:lang w:eastAsia="ru-RU"/>
              </w:rPr>
              <w:t xml:space="preserve">развивать </w:t>
            </w:r>
            <w:r w:rsidRPr="00D06118">
              <w:rPr>
                <w:rFonts w:ascii="Times New Roman" w:eastAsia="Times New Roman" w:hAnsi="Times New Roman"/>
                <w:sz w:val="20"/>
                <w:szCs w:val="20"/>
                <w:lang w:eastAsia="ru-RU"/>
              </w:rPr>
              <w:t>навыки конструирования из бумаги (фасад храма).</w:t>
            </w:r>
          </w:p>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Развивать </w:t>
            </w:r>
            <w:r w:rsidRPr="00D06118">
              <w:rPr>
                <w:rFonts w:ascii="Times New Roman" w:eastAsia="Times New Roman" w:hAnsi="Times New Roman"/>
                <w:sz w:val="20"/>
                <w:szCs w:val="20"/>
                <w:lang w:eastAsia="ru-RU"/>
              </w:rPr>
              <w:t>навыки изображения человека в условиях новой образной си</w:t>
            </w:r>
            <w:r w:rsidRPr="00D06118">
              <w:rPr>
                <w:rFonts w:ascii="Times New Roman" w:eastAsia="Times New Roman" w:hAnsi="Times New Roman"/>
                <w:sz w:val="20"/>
                <w:szCs w:val="20"/>
                <w:lang w:eastAsia="ru-RU"/>
              </w:rPr>
              <w:softHyphen/>
              <w:t>стемы.</w:t>
            </w:r>
          </w:p>
          <w:p w:rsidR="00837C63" w:rsidRPr="00D06118" w:rsidRDefault="00837C63" w:rsidP="00837C63">
            <w:pPr>
              <w:spacing w:after="0" w:line="240" w:lineRule="auto"/>
              <w:contextualSpacing/>
              <w:jc w:val="both"/>
              <w:rPr>
                <w:rFonts w:ascii="Times New Roman" w:hAnsi="Times New Roman"/>
                <w:sz w:val="20"/>
                <w:szCs w:val="20"/>
              </w:rPr>
            </w:pPr>
          </w:p>
        </w:tc>
        <w:tc>
          <w:tcPr>
            <w:tcW w:w="1134" w:type="dxa"/>
            <w:shd w:val="clear" w:color="auto" w:fill="auto"/>
            <w:vAlign w:val="center"/>
          </w:tcPr>
          <w:p w:rsidR="00837C63"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04.03</w:t>
            </w:r>
          </w:p>
        </w:tc>
      </w:tr>
      <w:tr w:rsidR="00D06118" w:rsidRPr="00837C63" w:rsidTr="00A23F3C">
        <w:trPr>
          <w:trHeight w:val="1309"/>
        </w:trPr>
        <w:tc>
          <w:tcPr>
            <w:tcW w:w="710" w:type="dxa"/>
          </w:tcPr>
          <w:p w:rsidR="00D06118" w:rsidRPr="00837C63" w:rsidRDefault="00D06118" w:rsidP="007F1560">
            <w:pPr>
              <w:spacing w:after="0" w:line="240" w:lineRule="auto"/>
              <w:contextualSpacing/>
              <w:jc w:val="center"/>
              <w:rPr>
                <w:rFonts w:ascii="Times New Roman" w:hAnsi="Times New Roman"/>
                <w:sz w:val="20"/>
                <w:szCs w:val="20"/>
              </w:rPr>
            </w:pPr>
            <w:r w:rsidRPr="00837C63">
              <w:rPr>
                <w:rFonts w:ascii="Times New Roman" w:hAnsi="Times New Roman"/>
                <w:sz w:val="20"/>
                <w:szCs w:val="20"/>
              </w:rPr>
              <w:t>25-26</w:t>
            </w:r>
          </w:p>
        </w:tc>
        <w:tc>
          <w:tcPr>
            <w:tcW w:w="2835" w:type="dxa"/>
            <w:shd w:val="clear" w:color="auto" w:fill="auto"/>
          </w:tcPr>
          <w:p w:rsidR="00D06118" w:rsidRPr="00837C63" w:rsidRDefault="00D06118"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Многообразие художественных культур в мире (обобщение темы).</w:t>
            </w:r>
          </w:p>
        </w:tc>
        <w:tc>
          <w:tcPr>
            <w:tcW w:w="6379" w:type="dxa"/>
            <w:vMerge w:val="restart"/>
            <w:shd w:val="clear" w:color="auto" w:fill="auto"/>
          </w:tcPr>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Художественные культуры мира — это пространственно-предметный мир, в котором выражается душа народа.</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Влияние особенностей природы на характер традиционных построек, гармонию жилья с природой, образ красо</w:t>
            </w:r>
            <w:r w:rsidRPr="00837C63">
              <w:rPr>
                <w:rFonts w:ascii="Times New Roman" w:eastAsia="Times New Roman" w:hAnsi="Times New Roman"/>
                <w:sz w:val="20"/>
                <w:szCs w:val="20"/>
                <w:lang w:eastAsia="ru-RU"/>
              </w:rPr>
              <w:softHyphen/>
              <w:t>ты человека, народные праздники (образ благополучия, красоты, счастья в пред</w:t>
            </w:r>
            <w:r w:rsidRPr="00837C63">
              <w:rPr>
                <w:rFonts w:ascii="Times New Roman" w:eastAsia="Times New Roman" w:hAnsi="Times New Roman"/>
                <w:sz w:val="20"/>
                <w:szCs w:val="20"/>
                <w:lang w:eastAsia="ru-RU"/>
              </w:rPr>
              <w:softHyphen/>
              <w:t>ставлении этого народа).</w:t>
            </w:r>
          </w:p>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Выставка работ и беседа на тему «Каждый народ — художник».</w:t>
            </w:r>
          </w:p>
          <w:p w:rsidR="00E2123A" w:rsidRDefault="00D06118"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Понимание разности творческой работы в разных культурах.</w:t>
            </w:r>
          </w:p>
          <w:p w:rsidR="00D06118" w:rsidRPr="00E2123A" w:rsidRDefault="00D06118" w:rsidP="00E2123A">
            <w:pPr>
              <w:tabs>
                <w:tab w:val="left" w:pos="1327"/>
              </w:tabs>
              <w:rPr>
                <w:rFonts w:ascii="Times New Roman" w:hAnsi="Times New Roman"/>
                <w:sz w:val="20"/>
                <w:szCs w:val="20"/>
              </w:rPr>
            </w:pPr>
          </w:p>
        </w:tc>
        <w:tc>
          <w:tcPr>
            <w:tcW w:w="5103" w:type="dxa"/>
            <w:vMerge w:val="restart"/>
            <w:shd w:val="clear" w:color="auto" w:fill="auto"/>
          </w:tcPr>
          <w:p w:rsidR="00D06118" w:rsidRPr="00D06118" w:rsidRDefault="00D06118" w:rsidP="00E2123A">
            <w:pPr>
              <w:pStyle w:val="Style6"/>
              <w:widowControl/>
              <w:contextualSpacing/>
              <w:jc w:val="both"/>
              <w:rPr>
                <w:rStyle w:val="FontStyle29"/>
              </w:rPr>
            </w:pPr>
            <w:r w:rsidRPr="00D06118">
              <w:rPr>
                <w:rStyle w:val="FontStyle30"/>
                <w:b w:val="0"/>
              </w:rPr>
              <w:t xml:space="preserve">Осознавать </w:t>
            </w:r>
            <w:r w:rsidRPr="00D06118">
              <w:rPr>
                <w:rStyle w:val="FontStyle29"/>
              </w:rPr>
              <w:t>цельность каждой культуры, естественную взаимосвязь ее про</w:t>
            </w:r>
            <w:r w:rsidRPr="00D06118">
              <w:rPr>
                <w:rStyle w:val="FontStyle29"/>
              </w:rPr>
              <w:softHyphen/>
              <w:t>явлений.</w:t>
            </w:r>
            <w:r w:rsidR="00E2123A">
              <w:rPr>
                <w:rStyle w:val="FontStyle29"/>
              </w:rPr>
              <w:t xml:space="preserve"> </w:t>
            </w:r>
            <w:r w:rsidRPr="00D06118">
              <w:rPr>
                <w:rStyle w:val="FontStyle30"/>
                <w:b w:val="0"/>
              </w:rPr>
              <w:t xml:space="preserve">Рассуждать </w:t>
            </w:r>
            <w:r w:rsidRPr="00D06118">
              <w:rPr>
                <w:rStyle w:val="FontStyle29"/>
              </w:rPr>
              <w:t>о богатстве и многообразии художественных культур народов мира.</w:t>
            </w:r>
          </w:p>
          <w:p w:rsidR="00D06118" w:rsidRPr="00E2123A" w:rsidRDefault="00D06118" w:rsidP="00E2123A">
            <w:pPr>
              <w:pStyle w:val="Style6"/>
              <w:widowControl/>
              <w:contextualSpacing/>
              <w:jc w:val="both"/>
              <w:rPr>
                <w:rFonts w:ascii="Times New Roman" w:hAnsi="Times New Roman"/>
                <w:sz w:val="20"/>
                <w:szCs w:val="20"/>
              </w:rPr>
            </w:pPr>
            <w:r w:rsidRPr="00D06118">
              <w:rPr>
                <w:rStyle w:val="FontStyle30"/>
                <w:b w:val="0"/>
              </w:rPr>
              <w:t xml:space="preserve">Узнавать </w:t>
            </w:r>
            <w:r w:rsidRPr="00D06118">
              <w:rPr>
                <w:rStyle w:val="FontStyle29"/>
              </w:rPr>
              <w:t>по предъявляемым произведениям художественные культуры, с которыми знакомились на уроках.</w:t>
            </w:r>
            <w:r w:rsidR="00E2123A">
              <w:rPr>
                <w:rStyle w:val="FontStyle29"/>
              </w:rPr>
              <w:t xml:space="preserve"> </w:t>
            </w:r>
            <w:r w:rsidRPr="00D06118">
              <w:rPr>
                <w:rStyle w:val="FontStyle30"/>
                <w:b w:val="0"/>
              </w:rPr>
              <w:t xml:space="preserve">Соотносить </w:t>
            </w:r>
            <w:r w:rsidRPr="00D06118">
              <w:rPr>
                <w:rStyle w:val="FontStyle29"/>
              </w:rPr>
              <w:t>особенности традиционной культуры народов мира в вы</w:t>
            </w:r>
            <w:r w:rsidRPr="00D06118">
              <w:rPr>
                <w:rStyle w:val="FontStyle29"/>
              </w:rPr>
              <w:softHyphen/>
              <w:t>сказываниях, эмоциональных оценках, собственной художественно-творческой деятельности.</w:t>
            </w:r>
            <w:r w:rsidR="00E2123A">
              <w:rPr>
                <w:rStyle w:val="FontStyle29"/>
              </w:rPr>
              <w:t xml:space="preserve"> </w:t>
            </w:r>
            <w:r w:rsidRPr="00D06118">
              <w:rPr>
                <w:rStyle w:val="FontStyle30"/>
                <w:b w:val="0"/>
              </w:rPr>
              <w:t xml:space="preserve">Осознать </w:t>
            </w:r>
            <w:r w:rsidRPr="00D06118">
              <w:rPr>
                <w:rStyle w:val="FontStyle29"/>
              </w:rPr>
              <w:t>как прекрасное то, что человечество столь богато разными художественными культурами.</w:t>
            </w: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11.03</w:t>
            </w:r>
          </w:p>
        </w:tc>
      </w:tr>
      <w:tr w:rsidR="00D06118" w:rsidRPr="00837C63" w:rsidTr="00E2123A">
        <w:trPr>
          <w:trHeight w:val="1045"/>
        </w:trPr>
        <w:tc>
          <w:tcPr>
            <w:tcW w:w="710" w:type="dxa"/>
          </w:tcPr>
          <w:p w:rsidR="00D06118" w:rsidRPr="00837C63" w:rsidRDefault="00D06118" w:rsidP="007F1560">
            <w:pPr>
              <w:spacing w:after="0" w:line="240" w:lineRule="auto"/>
              <w:contextualSpacing/>
              <w:jc w:val="center"/>
              <w:rPr>
                <w:rFonts w:ascii="Times New Roman" w:hAnsi="Times New Roman"/>
                <w:sz w:val="20"/>
                <w:szCs w:val="20"/>
              </w:rPr>
            </w:pPr>
            <w:r>
              <w:rPr>
                <w:rFonts w:ascii="Times New Roman" w:hAnsi="Times New Roman"/>
                <w:sz w:val="20"/>
                <w:szCs w:val="20"/>
              </w:rPr>
              <w:t>26</w:t>
            </w:r>
          </w:p>
        </w:tc>
        <w:tc>
          <w:tcPr>
            <w:tcW w:w="2835" w:type="dxa"/>
            <w:shd w:val="clear" w:color="auto" w:fill="auto"/>
          </w:tcPr>
          <w:p w:rsidR="00D06118" w:rsidRPr="00837C63" w:rsidRDefault="00D06118"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Многообразие художественных культур в мире (обобщение темы).</w:t>
            </w:r>
          </w:p>
        </w:tc>
        <w:tc>
          <w:tcPr>
            <w:tcW w:w="6379" w:type="dxa"/>
            <w:vMerge/>
            <w:shd w:val="clear" w:color="auto" w:fill="auto"/>
          </w:tcPr>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p>
        </w:tc>
        <w:tc>
          <w:tcPr>
            <w:tcW w:w="5103" w:type="dxa"/>
            <w:vMerge/>
            <w:shd w:val="clear" w:color="auto" w:fill="auto"/>
          </w:tcPr>
          <w:p w:rsidR="00D06118" w:rsidRPr="00D06118" w:rsidRDefault="00D06118" w:rsidP="00837C63">
            <w:pPr>
              <w:pStyle w:val="Style6"/>
              <w:widowControl/>
              <w:contextualSpacing/>
              <w:jc w:val="both"/>
              <w:rPr>
                <w:rStyle w:val="FontStyle30"/>
                <w:b w:val="0"/>
              </w:rPr>
            </w:pP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18.03</w:t>
            </w:r>
          </w:p>
        </w:tc>
      </w:tr>
      <w:tr w:rsidR="00D06118" w:rsidRPr="00837C63" w:rsidTr="00A23F3C">
        <w:trPr>
          <w:trHeight w:val="1121"/>
        </w:trPr>
        <w:tc>
          <w:tcPr>
            <w:tcW w:w="710" w:type="dxa"/>
          </w:tcPr>
          <w:p w:rsidR="00D06118" w:rsidRPr="00837C63" w:rsidRDefault="00D06118" w:rsidP="007F1560">
            <w:pPr>
              <w:spacing w:after="0" w:line="240" w:lineRule="auto"/>
              <w:contextualSpacing/>
              <w:jc w:val="center"/>
              <w:rPr>
                <w:rFonts w:ascii="Times New Roman" w:hAnsi="Times New Roman"/>
                <w:sz w:val="20"/>
                <w:szCs w:val="20"/>
              </w:rPr>
            </w:pPr>
            <w:r w:rsidRPr="00837C63">
              <w:rPr>
                <w:rFonts w:ascii="Times New Roman" w:hAnsi="Times New Roman"/>
                <w:sz w:val="20"/>
                <w:szCs w:val="20"/>
              </w:rPr>
              <w:t>27</w:t>
            </w:r>
          </w:p>
        </w:tc>
        <w:tc>
          <w:tcPr>
            <w:tcW w:w="2835" w:type="dxa"/>
            <w:shd w:val="clear" w:color="auto" w:fill="auto"/>
          </w:tcPr>
          <w:p w:rsidR="00D06118" w:rsidRPr="00837C63" w:rsidRDefault="00D06118" w:rsidP="00D0381D">
            <w:pPr>
              <w:spacing w:after="0" w:line="240" w:lineRule="auto"/>
              <w:contextualSpacing/>
              <w:rPr>
                <w:rFonts w:ascii="Times New Roman" w:hAnsi="Times New Roman"/>
                <w:sz w:val="20"/>
                <w:szCs w:val="20"/>
              </w:rPr>
            </w:pPr>
            <w:r w:rsidRPr="00837C63">
              <w:rPr>
                <w:rFonts w:ascii="Times New Roman" w:hAnsi="Times New Roman"/>
                <w:sz w:val="20"/>
                <w:szCs w:val="20"/>
              </w:rPr>
              <w:t>Материнство</w:t>
            </w:r>
            <w:r>
              <w:rPr>
                <w:rFonts w:ascii="Times New Roman" w:hAnsi="Times New Roman"/>
                <w:sz w:val="20"/>
                <w:szCs w:val="20"/>
              </w:rPr>
              <w:t>.</w:t>
            </w:r>
          </w:p>
          <w:p w:rsidR="00D06118" w:rsidRDefault="00D06118" w:rsidP="00D0381D">
            <w:pPr>
              <w:spacing w:after="0" w:line="240" w:lineRule="auto"/>
              <w:contextualSpacing/>
              <w:jc w:val="both"/>
              <w:rPr>
                <w:rFonts w:ascii="Times New Roman" w:hAnsi="Times New Roman"/>
                <w:sz w:val="20"/>
                <w:szCs w:val="20"/>
              </w:rPr>
            </w:pPr>
          </w:p>
          <w:p w:rsidR="00E2123A" w:rsidRDefault="00E2123A" w:rsidP="00D0381D">
            <w:pPr>
              <w:spacing w:after="0" w:line="240" w:lineRule="auto"/>
              <w:contextualSpacing/>
              <w:jc w:val="both"/>
              <w:rPr>
                <w:rFonts w:ascii="Times New Roman" w:hAnsi="Times New Roman"/>
                <w:sz w:val="20"/>
                <w:szCs w:val="20"/>
              </w:rPr>
            </w:pPr>
          </w:p>
          <w:p w:rsidR="00E2123A" w:rsidRDefault="00E2123A" w:rsidP="00D0381D">
            <w:pPr>
              <w:spacing w:after="0" w:line="240" w:lineRule="auto"/>
              <w:contextualSpacing/>
              <w:jc w:val="both"/>
              <w:rPr>
                <w:rFonts w:ascii="Times New Roman" w:hAnsi="Times New Roman"/>
                <w:sz w:val="20"/>
                <w:szCs w:val="20"/>
              </w:rPr>
            </w:pPr>
          </w:p>
          <w:p w:rsidR="00E2123A" w:rsidRDefault="00E2123A" w:rsidP="00D0381D">
            <w:pPr>
              <w:spacing w:after="0" w:line="240" w:lineRule="auto"/>
              <w:contextualSpacing/>
              <w:jc w:val="both"/>
              <w:rPr>
                <w:rFonts w:ascii="Times New Roman" w:hAnsi="Times New Roman"/>
                <w:sz w:val="20"/>
                <w:szCs w:val="20"/>
              </w:rPr>
            </w:pPr>
          </w:p>
          <w:p w:rsidR="00E2123A" w:rsidRPr="00837C63" w:rsidRDefault="00E2123A" w:rsidP="00D0381D">
            <w:pPr>
              <w:spacing w:after="0" w:line="240" w:lineRule="auto"/>
              <w:contextualSpacing/>
              <w:jc w:val="both"/>
              <w:rPr>
                <w:rFonts w:ascii="Times New Roman" w:hAnsi="Times New Roman"/>
                <w:sz w:val="20"/>
                <w:szCs w:val="20"/>
              </w:rPr>
            </w:pPr>
          </w:p>
        </w:tc>
        <w:tc>
          <w:tcPr>
            <w:tcW w:w="6379" w:type="dxa"/>
            <w:vMerge w:val="restart"/>
            <w:shd w:val="clear" w:color="auto" w:fill="auto"/>
          </w:tcPr>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В искусстве всех народов есть тема воспевания материнства — матери, дающей жизнь. Тема материнства — вечная тема в искусстве.</w:t>
            </w:r>
          </w:p>
          <w:p w:rsidR="00D06118" w:rsidRPr="00E2123A" w:rsidRDefault="00D06118" w:rsidP="00E2123A">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Великие произведения искусства   на тему материнства: образ Богоматери в русском и западноевропейском искусстве, тема материнства в искусстве XX века.</w:t>
            </w:r>
            <w:r w:rsidR="00E2123A">
              <w:rPr>
                <w:rFonts w:ascii="Times New Roman" w:eastAsia="Times New Roman" w:hAnsi="Times New Roman"/>
                <w:sz w:val="20"/>
                <w:szCs w:val="20"/>
                <w:lang w:eastAsia="ru-RU"/>
              </w:rPr>
              <w:t xml:space="preserve"> </w:t>
            </w:r>
            <w:r w:rsidRPr="00837C63">
              <w:rPr>
                <w:rFonts w:ascii="Times New Roman" w:hAnsi="Times New Roman"/>
                <w:sz w:val="20"/>
                <w:szCs w:val="20"/>
              </w:rPr>
              <w:t>Развитие навыков творческого вос</w:t>
            </w:r>
            <w:r w:rsidRPr="00837C63">
              <w:rPr>
                <w:rFonts w:ascii="Times New Roman" w:hAnsi="Times New Roman"/>
                <w:sz w:val="20"/>
                <w:szCs w:val="20"/>
              </w:rPr>
              <w:softHyphen/>
              <w:t xml:space="preserve">приятия произведений искусства и навыков композиционного </w:t>
            </w:r>
            <w:r w:rsidRPr="00837C63">
              <w:rPr>
                <w:rFonts w:ascii="Times New Roman" w:hAnsi="Times New Roman"/>
                <w:sz w:val="20"/>
                <w:szCs w:val="20"/>
              </w:rPr>
              <w:lastRenderedPageBreak/>
              <w:t>изображения.</w:t>
            </w:r>
          </w:p>
        </w:tc>
        <w:tc>
          <w:tcPr>
            <w:tcW w:w="5103" w:type="dxa"/>
            <w:vMerge w:val="restart"/>
            <w:shd w:val="clear" w:color="auto" w:fill="auto"/>
          </w:tcPr>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sz w:val="20"/>
                <w:szCs w:val="20"/>
                <w:lang w:eastAsia="ru-RU"/>
              </w:rPr>
              <w:lastRenderedPageBreak/>
              <w:t>Узнавать и приводить примеры произведений искусств, выражающих красоту материнства.</w:t>
            </w:r>
          </w:p>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sz w:val="20"/>
                <w:szCs w:val="20"/>
                <w:lang w:eastAsia="ru-RU"/>
              </w:rPr>
              <w:t xml:space="preserve">Рассказывать о своих впечатлениях от общения с произведениями искусства, </w:t>
            </w:r>
            <w:r w:rsidRPr="00D06118">
              <w:rPr>
                <w:rFonts w:ascii="Times New Roman" w:eastAsia="Times New Roman" w:hAnsi="Times New Roman"/>
                <w:bCs/>
                <w:sz w:val="20"/>
                <w:szCs w:val="20"/>
                <w:lang w:eastAsia="ru-RU"/>
              </w:rPr>
              <w:t xml:space="preserve">анализировать </w:t>
            </w:r>
            <w:r w:rsidRPr="00D06118">
              <w:rPr>
                <w:rFonts w:ascii="Times New Roman" w:eastAsia="Times New Roman" w:hAnsi="Times New Roman"/>
                <w:sz w:val="20"/>
                <w:szCs w:val="20"/>
                <w:lang w:eastAsia="ru-RU"/>
              </w:rPr>
              <w:t>выразительные средства произведений.</w:t>
            </w:r>
          </w:p>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Развивать </w:t>
            </w:r>
            <w:r w:rsidRPr="00D06118">
              <w:rPr>
                <w:rFonts w:ascii="Times New Roman" w:eastAsia="Times New Roman" w:hAnsi="Times New Roman"/>
                <w:sz w:val="20"/>
                <w:szCs w:val="20"/>
                <w:lang w:eastAsia="ru-RU"/>
              </w:rPr>
              <w:t>навыки композицион</w:t>
            </w:r>
            <w:r w:rsidRPr="00D06118">
              <w:rPr>
                <w:rFonts w:ascii="Times New Roman" w:eastAsia="Times New Roman" w:hAnsi="Times New Roman"/>
                <w:sz w:val="20"/>
                <w:szCs w:val="20"/>
                <w:lang w:eastAsia="ru-RU"/>
              </w:rPr>
              <w:softHyphen/>
              <w:t>ного изображения.</w:t>
            </w:r>
          </w:p>
          <w:p w:rsidR="00D06118" w:rsidRPr="00D06118" w:rsidRDefault="00D06118" w:rsidP="00D06118">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lastRenderedPageBreak/>
              <w:t xml:space="preserve">Изображать </w:t>
            </w:r>
            <w:r w:rsidRPr="00D06118">
              <w:rPr>
                <w:rFonts w:ascii="Times New Roman" w:eastAsia="Times New Roman" w:hAnsi="Times New Roman"/>
                <w:sz w:val="20"/>
                <w:szCs w:val="20"/>
                <w:lang w:eastAsia="ru-RU"/>
              </w:rPr>
              <w:t>образ материнства (мать и дитя), опираясь на впечатления от произведений искусства и жизни.</w:t>
            </w: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01.04</w:t>
            </w:r>
          </w:p>
        </w:tc>
      </w:tr>
      <w:tr w:rsidR="00D06118" w:rsidRPr="00837C63" w:rsidTr="00A23F3C">
        <w:tc>
          <w:tcPr>
            <w:tcW w:w="710" w:type="dxa"/>
          </w:tcPr>
          <w:p w:rsidR="00D06118" w:rsidRPr="00837C63" w:rsidRDefault="00D06118" w:rsidP="007F1560">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28</w:t>
            </w:r>
          </w:p>
        </w:tc>
        <w:tc>
          <w:tcPr>
            <w:tcW w:w="2835" w:type="dxa"/>
            <w:shd w:val="clear" w:color="auto" w:fill="auto"/>
          </w:tcPr>
          <w:p w:rsidR="00D06118" w:rsidRPr="00837C63" w:rsidRDefault="00D06118" w:rsidP="00D06118">
            <w:pPr>
              <w:spacing w:after="0" w:line="240" w:lineRule="auto"/>
              <w:contextualSpacing/>
              <w:rPr>
                <w:rFonts w:ascii="Times New Roman" w:hAnsi="Times New Roman"/>
                <w:sz w:val="20"/>
                <w:szCs w:val="20"/>
              </w:rPr>
            </w:pPr>
            <w:r w:rsidRPr="00837C63">
              <w:rPr>
                <w:rFonts w:ascii="Times New Roman" w:hAnsi="Times New Roman"/>
                <w:sz w:val="20"/>
                <w:szCs w:val="20"/>
              </w:rPr>
              <w:t>Материнство</w:t>
            </w:r>
            <w:r>
              <w:rPr>
                <w:rFonts w:ascii="Times New Roman" w:hAnsi="Times New Roman"/>
                <w:sz w:val="20"/>
                <w:szCs w:val="20"/>
              </w:rPr>
              <w:t>.</w:t>
            </w:r>
          </w:p>
          <w:p w:rsidR="00D06118" w:rsidRPr="00837C63" w:rsidRDefault="00D06118" w:rsidP="00D0381D">
            <w:pPr>
              <w:spacing w:after="0" w:line="240" w:lineRule="auto"/>
              <w:contextualSpacing/>
              <w:rPr>
                <w:rFonts w:ascii="Times New Roman" w:hAnsi="Times New Roman"/>
                <w:sz w:val="20"/>
                <w:szCs w:val="20"/>
              </w:rPr>
            </w:pPr>
          </w:p>
        </w:tc>
        <w:tc>
          <w:tcPr>
            <w:tcW w:w="6379" w:type="dxa"/>
            <w:vMerge/>
            <w:shd w:val="clear" w:color="auto" w:fill="auto"/>
          </w:tcPr>
          <w:p w:rsidR="00D06118" w:rsidRPr="00837C63"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p>
        </w:tc>
        <w:tc>
          <w:tcPr>
            <w:tcW w:w="5103" w:type="dxa"/>
            <w:vMerge/>
            <w:shd w:val="clear" w:color="auto" w:fill="auto"/>
          </w:tcPr>
          <w:p w:rsidR="00D06118" w:rsidRPr="00D06118" w:rsidRDefault="00D06118"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p>
        </w:tc>
        <w:tc>
          <w:tcPr>
            <w:tcW w:w="1134" w:type="dxa"/>
            <w:shd w:val="clear" w:color="auto" w:fill="auto"/>
            <w:vAlign w:val="center"/>
          </w:tcPr>
          <w:p w:rsidR="00D06118"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08.04</w:t>
            </w:r>
          </w:p>
        </w:tc>
      </w:tr>
      <w:tr w:rsidR="00837C63" w:rsidRPr="00837C63" w:rsidTr="00A23F3C">
        <w:tc>
          <w:tcPr>
            <w:tcW w:w="710" w:type="dxa"/>
          </w:tcPr>
          <w:p w:rsidR="00837C63" w:rsidRPr="00837C63" w:rsidRDefault="00837C63" w:rsidP="007F1560">
            <w:pPr>
              <w:spacing w:after="0" w:line="240" w:lineRule="auto"/>
              <w:contextualSpacing/>
              <w:jc w:val="center"/>
              <w:rPr>
                <w:rFonts w:ascii="Times New Roman" w:hAnsi="Times New Roman"/>
                <w:sz w:val="20"/>
                <w:szCs w:val="20"/>
              </w:rPr>
            </w:pPr>
            <w:r w:rsidRPr="00837C63">
              <w:rPr>
                <w:rFonts w:ascii="Times New Roman" w:hAnsi="Times New Roman"/>
                <w:sz w:val="20"/>
                <w:szCs w:val="20"/>
              </w:rPr>
              <w:lastRenderedPageBreak/>
              <w:t>29</w:t>
            </w:r>
          </w:p>
        </w:tc>
        <w:tc>
          <w:tcPr>
            <w:tcW w:w="2835" w:type="dxa"/>
            <w:shd w:val="clear" w:color="auto" w:fill="auto"/>
          </w:tcPr>
          <w:p w:rsidR="00837C63" w:rsidRPr="00837C63" w:rsidRDefault="00837C63"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Мудрость старости.</w:t>
            </w:r>
          </w:p>
        </w:tc>
        <w:tc>
          <w:tcPr>
            <w:tcW w:w="6379" w:type="dxa"/>
            <w:shd w:val="clear" w:color="auto" w:fill="auto"/>
          </w:tcPr>
          <w:p w:rsidR="00837C63" w:rsidRPr="00837C63"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Красота внешняя и красота внутренняя, выражающая богатство духов</w:t>
            </w:r>
            <w:r w:rsidRPr="00837C63">
              <w:rPr>
                <w:rFonts w:ascii="Times New Roman" w:eastAsia="Times New Roman" w:hAnsi="Times New Roman"/>
                <w:sz w:val="20"/>
                <w:szCs w:val="20"/>
                <w:lang w:eastAsia="ru-RU"/>
              </w:rPr>
              <w:softHyphen/>
              <w:t>ной жизни человека.</w:t>
            </w:r>
          </w:p>
          <w:p w:rsidR="00837C63" w:rsidRPr="00837C63"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Красота связи поколений, мудрости доброты. Уважение к старости в тради</w:t>
            </w:r>
            <w:r w:rsidRPr="00837C63">
              <w:rPr>
                <w:rFonts w:ascii="Times New Roman" w:eastAsia="Times New Roman" w:hAnsi="Times New Roman"/>
                <w:sz w:val="20"/>
                <w:szCs w:val="20"/>
                <w:lang w:eastAsia="ru-RU"/>
              </w:rPr>
              <w:softHyphen/>
              <w:t>циях художественной культуры разных народов.</w:t>
            </w:r>
          </w:p>
          <w:p w:rsidR="00837C63" w:rsidRPr="00837C63" w:rsidRDefault="00837C63"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Выражение мудрости старости в произведениях искусства (портреты Рембрандта, автопортреты Леонардо да Вин</w:t>
            </w:r>
            <w:r w:rsidRPr="00837C63">
              <w:rPr>
                <w:rFonts w:ascii="Times New Roman" w:hAnsi="Times New Roman"/>
                <w:sz w:val="20"/>
                <w:szCs w:val="20"/>
              </w:rPr>
              <w:softHyphen/>
              <w:t>чи, Эль Греко и т.д.).</w:t>
            </w:r>
          </w:p>
        </w:tc>
        <w:tc>
          <w:tcPr>
            <w:tcW w:w="5103" w:type="dxa"/>
            <w:shd w:val="clear" w:color="auto" w:fill="auto"/>
          </w:tcPr>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Развивать </w:t>
            </w:r>
            <w:r w:rsidRPr="00D06118">
              <w:rPr>
                <w:rFonts w:ascii="Times New Roman" w:eastAsia="Times New Roman" w:hAnsi="Times New Roman"/>
                <w:sz w:val="20"/>
                <w:szCs w:val="20"/>
                <w:lang w:eastAsia="ru-RU"/>
              </w:rPr>
              <w:t>навыки восприятия произведений искусства.</w:t>
            </w:r>
          </w:p>
          <w:p w:rsidR="00837C63" w:rsidRPr="00D06118" w:rsidRDefault="00837C63" w:rsidP="00D06118">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Наблюдать </w:t>
            </w:r>
            <w:r w:rsidRPr="00D06118">
              <w:rPr>
                <w:rFonts w:ascii="Times New Roman" w:eastAsia="Times New Roman" w:hAnsi="Times New Roman"/>
                <w:sz w:val="20"/>
                <w:szCs w:val="20"/>
                <w:lang w:eastAsia="ru-RU"/>
              </w:rPr>
              <w:t>проявления духовного мира в лицах близких людей.</w:t>
            </w:r>
            <w:r w:rsidR="00D06118">
              <w:rPr>
                <w:rFonts w:ascii="Times New Roman" w:eastAsia="Times New Roman" w:hAnsi="Times New Roman"/>
                <w:sz w:val="20"/>
                <w:szCs w:val="20"/>
                <w:lang w:eastAsia="ru-RU"/>
              </w:rPr>
              <w:t xml:space="preserve"> </w:t>
            </w:r>
            <w:r w:rsidRPr="00D06118">
              <w:rPr>
                <w:rFonts w:ascii="Times New Roman" w:hAnsi="Times New Roman"/>
                <w:bCs/>
                <w:sz w:val="20"/>
                <w:szCs w:val="20"/>
              </w:rPr>
              <w:t xml:space="preserve">Создавать </w:t>
            </w:r>
            <w:r w:rsidRPr="00D06118">
              <w:rPr>
                <w:rFonts w:ascii="Times New Roman" w:hAnsi="Times New Roman"/>
                <w:sz w:val="20"/>
                <w:szCs w:val="20"/>
              </w:rPr>
              <w:t>в процессе творческой работы эмоционально выразительный образ пожилого человека (изображение по представлению на основе наблюдений).</w:t>
            </w:r>
          </w:p>
        </w:tc>
        <w:tc>
          <w:tcPr>
            <w:tcW w:w="1134" w:type="dxa"/>
            <w:shd w:val="clear" w:color="auto" w:fill="auto"/>
            <w:vAlign w:val="center"/>
          </w:tcPr>
          <w:p w:rsidR="00837C63"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15.04</w:t>
            </w:r>
          </w:p>
        </w:tc>
      </w:tr>
      <w:tr w:rsidR="00837C63" w:rsidRPr="00837C63" w:rsidTr="00A23F3C">
        <w:tc>
          <w:tcPr>
            <w:tcW w:w="710" w:type="dxa"/>
          </w:tcPr>
          <w:p w:rsidR="00837C63" w:rsidRPr="00837C63" w:rsidRDefault="00837C63" w:rsidP="007F1560">
            <w:pPr>
              <w:spacing w:after="0" w:line="240" w:lineRule="auto"/>
              <w:contextualSpacing/>
              <w:jc w:val="center"/>
              <w:rPr>
                <w:rFonts w:ascii="Times New Roman" w:hAnsi="Times New Roman"/>
                <w:sz w:val="20"/>
                <w:szCs w:val="20"/>
              </w:rPr>
            </w:pPr>
            <w:r w:rsidRPr="00837C63">
              <w:rPr>
                <w:rFonts w:ascii="Times New Roman" w:hAnsi="Times New Roman"/>
                <w:sz w:val="20"/>
                <w:szCs w:val="20"/>
              </w:rPr>
              <w:t>30</w:t>
            </w:r>
          </w:p>
        </w:tc>
        <w:tc>
          <w:tcPr>
            <w:tcW w:w="2835" w:type="dxa"/>
            <w:shd w:val="clear" w:color="auto" w:fill="auto"/>
          </w:tcPr>
          <w:p w:rsidR="00837C63" w:rsidRPr="00837C63" w:rsidRDefault="00837C63"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Сопереживание</w:t>
            </w:r>
            <w:r w:rsidR="00D06118">
              <w:rPr>
                <w:rFonts w:ascii="Times New Roman" w:hAnsi="Times New Roman"/>
                <w:sz w:val="20"/>
                <w:szCs w:val="20"/>
              </w:rPr>
              <w:t>.</w:t>
            </w:r>
          </w:p>
        </w:tc>
        <w:tc>
          <w:tcPr>
            <w:tcW w:w="6379" w:type="dxa"/>
            <w:shd w:val="clear" w:color="auto" w:fill="auto"/>
          </w:tcPr>
          <w:p w:rsidR="00837C63" w:rsidRPr="00837C63"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Искусство разных народов несет в себе опыт сострадания, сочувствия, вызывает сопереживание зрителя. Искус</w:t>
            </w:r>
            <w:r w:rsidRPr="00837C63">
              <w:rPr>
                <w:rFonts w:ascii="Times New Roman" w:eastAsia="Times New Roman" w:hAnsi="Times New Roman"/>
                <w:sz w:val="20"/>
                <w:szCs w:val="20"/>
                <w:lang w:eastAsia="ru-RU"/>
              </w:rPr>
              <w:softHyphen/>
              <w:t>ство воздействует на наши чувства.</w:t>
            </w:r>
          </w:p>
          <w:p w:rsidR="00837C63" w:rsidRPr="00837C63"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 xml:space="preserve">Изображение печали и страдания в искусстве. Через искусство художник выражает свое сочувствие </w:t>
            </w:r>
            <w:proofErr w:type="gramStart"/>
            <w:r w:rsidRPr="00837C63">
              <w:rPr>
                <w:rFonts w:ascii="Times New Roman" w:eastAsia="Times New Roman" w:hAnsi="Times New Roman"/>
                <w:sz w:val="20"/>
                <w:szCs w:val="20"/>
                <w:lang w:eastAsia="ru-RU"/>
              </w:rPr>
              <w:t>страдающим</w:t>
            </w:r>
            <w:proofErr w:type="gramEnd"/>
            <w:r w:rsidRPr="00837C63">
              <w:rPr>
                <w:rFonts w:ascii="Times New Roman" w:eastAsia="Times New Roman" w:hAnsi="Times New Roman"/>
                <w:sz w:val="20"/>
                <w:szCs w:val="20"/>
                <w:lang w:eastAsia="ru-RU"/>
              </w:rPr>
              <w:t>, учит сопереживать чужому горю, чужо</w:t>
            </w:r>
            <w:r w:rsidRPr="00837C63">
              <w:rPr>
                <w:rFonts w:ascii="Times New Roman" w:eastAsia="Times New Roman" w:hAnsi="Times New Roman"/>
                <w:sz w:val="20"/>
                <w:szCs w:val="20"/>
                <w:lang w:eastAsia="ru-RU"/>
              </w:rPr>
              <w:softHyphen/>
              <w:t>му страданию.</w:t>
            </w:r>
          </w:p>
          <w:p w:rsidR="00837C63" w:rsidRPr="00837C63" w:rsidRDefault="00837C63"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Искусство служит единению людей в преодолении бед и трудностей.</w:t>
            </w:r>
          </w:p>
        </w:tc>
        <w:tc>
          <w:tcPr>
            <w:tcW w:w="5103" w:type="dxa"/>
            <w:shd w:val="clear" w:color="auto" w:fill="auto"/>
          </w:tcPr>
          <w:p w:rsidR="00837C63" w:rsidRPr="00D06118" w:rsidRDefault="00837C63" w:rsidP="00D06118">
            <w:pPr>
              <w:widowControl w:val="0"/>
              <w:shd w:val="clear" w:color="auto" w:fill="FFFFFF"/>
              <w:tabs>
                <w:tab w:val="left" w:pos="504"/>
              </w:tabs>
              <w:autoSpaceDE w:val="0"/>
              <w:autoSpaceDN w:val="0"/>
              <w:adjustRightInd w:val="0"/>
              <w:spacing w:after="0" w:line="240" w:lineRule="auto"/>
              <w:ind w:right="106"/>
              <w:contextualSpacing/>
              <w:jc w:val="both"/>
              <w:rPr>
                <w:rFonts w:ascii="Times New Roman" w:eastAsia="Times New Roman" w:hAnsi="Times New Roman"/>
                <w:color w:val="1A171B"/>
                <w:sz w:val="20"/>
                <w:szCs w:val="20"/>
                <w:lang w:eastAsia="ru-RU"/>
              </w:rPr>
            </w:pPr>
            <w:r w:rsidRPr="00D06118">
              <w:rPr>
                <w:rFonts w:ascii="Times New Roman" w:eastAsia="Times New Roman" w:hAnsi="Times New Roman"/>
                <w:color w:val="1A171B"/>
                <w:sz w:val="20"/>
                <w:szCs w:val="20"/>
                <w:lang w:eastAsia="ru-RU"/>
              </w:rPr>
              <w:t>Уметь объяснять, рассуждать, как</w:t>
            </w:r>
            <w:r w:rsidR="00D06118">
              <w:rPr>
                <w:rFonts w:ascii="Times New Roman" w:eastAsia="Times New Roman" w:hAnsi="Times New Roman"/>
                <w:color w:val="1A171B"/>
                <w:sz w:val="20"/>
                <w:szCs w:val="20"/>
                <w:lang w:eastAsia="ru-RU"/>
              </w:rPr>
              <w:t xml:space="preserve"> </w:t>
            </w:r>
            <w:r w:rsidRPr="00D06118">
              <w:rPr>
                <w:rFonts w:ascii="Times New Roman" w:eastAsia="Times New Roman" w:hAnsi="Times New Roman"/>
                <w:color w:val="1A171B"/>
                <w:sz w:val="20"/>
                <w:szCs w:val="20"/>
                <w:lang w:eastAsia="ru-RU"/>
              </w:rPr>
              <w:t>в произведениях искусства выражается печальное и трагическое содержание.</w:t>
            </w:r>
            <w:r w:rsidR="00D06118">
              <w:rPr>
                <w:rFonts w:ascii="Times New Roman" w:eastAsia="Times New Roman" w:hAnsi="Times New Roman"/>
                <w:color w:val="1A171B"/>
                <w:sz w:val="20"/>
                <w:szCs w:val="20"/>
                <w:lang w:eastAsia="ru-RU"/>
              </w:rPr>
              <w:t xml:space="preserve"> </w:t>
            </w:r>
            <w:r w:rsidRPr="00D06118">
              <w:rPr>
                <w:rFonts w:ascii="Times New Roman" w:eastAsia="Times New Roman" w:hAnsi="Times New Roman"/>
                <w:color w:val="1A171B"/>
                <w:sz w:val="20"/>
                <w:szCs w:val="20"/>
                <w:lang w:eastAsia="ru-RU"/>
              </w:rPr>
              <w:t>Эмоционально откликаться на образы страдания в произведениях искусства, пробуждающих чувства печали и участия.</w:t>
            </w:r>
            <w:r w:rsidR="00D06118">
              <w:rPr>
                <w:rFonts w:ascii="Times New Roman" w:eastAsia="Times New Roman" w:hAnsi="Times New Roman"/>
                <w:color w:val="1A171B"/>
                <w:sz w:val="20"/>
                <w:szCs w:val="20"/>
                <w:lang w:eastAsia="ru-RU"/>
              </w:rPr>
              <w:t xml:space="preserve"> </w:t>
            </w:r>
            <w:r w:rsidRPr="00D06118">
              <w:rPr>
                <w:rFonts w:ascii="Times New Roman" w:eastAsia="Times New Roman" w:hAnsi="Times New Roman"/>
                <w:color w:val="1A171B"/>
                <w:sz w:val="20"/>
                <w:szCs w:val="20"/>
                <w:lang w:eastAsia="ru-RU"/>
              </w:rPr>
              <w:t>Выражать художественными средствами свое отношение при изображении печального события.</w:t>
            </w:r>
            <w:r w:rsidR="00D06118">
              <w:rPr>
                <w:rFonts w:ascii="Times New Roman" w:eastAsia="Times New Roman" w:hAnsi="Times New Roman"/>
                <w:color w:val="1A171B"/>
                <w:sz w:val="20"/>
                <w:szCs w:val="20"/>
                <w:lang w:eastAsia="ru-RU"/>
              </w:rPr>
              <w:t xml:space="preserve"> </w:t>
            </w:r>
            <w:r w:rsidRPr="00D06118">
              <w:rPr>
                <w:rFonts w:ascii="Times New Roman" w:eastAsia="Times New Roman" w:hAnsi="Times New Roman"/>
                <w:color w:val="1A171B"/>
                <w:sz w:val="20"/>
                <w:szCs w:val="20"/>
                <w:lang w:eastAsia="ru-RU"/>
              </w:rPr>
              <w:t>Изображать в самостоятельной творческой работе драматический сюжет.</w:t>
            </w:r>
          </w:p>
        </w:tc>
        <w:tc>
          <w:tcPr>
            <w:tcW w:w="1134" w:type="dxa"/>
            <w:shd w:val="clear" w:color="auto" w:fill="auto"/>
            <w:vAlign w:val="center"/>
          </w:tcPr>
          <w:p w:rsidR="00837C63"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22.04</w:t>
            </w:r>
          </w:p>
        </w:tc>
      </w:tr>
      <w:tr w:rsidR="00837C63" w:rsidRPr="00837C63" w:rsidTr="00A23F3C">
        <w:tc>
          <w:tcPr>
            <w:tcW w:w="710" w:type="dxa"/>
          </w:tcPr>
          <w:p w:rsidR="00837C63" w:rsidRPr="00837C63" w:rsidRDefault="00837C63" w:rsidP="007F1560">
            <w:pPr>
              <w:spacing w:after="0" w:line="240" w:lineRule="auto"/>
              <w:contextualSpacing/>
              <w:jc w:val="center"/>
              <w:rPr>
                <w:rFonts w:ascii="Times New Roman" w:hAnsi="Times New Roman"/>
                <w:sz w:val="20"/>
                <w:szCs w:val="20"/>
              </w:rPr>
            </w:pPr>
            <w:r w:rsidRPr="00837C63">
              <w:rPr>
                <w:rFonts w:ascii="Times New Roman" w:hAnsi="Times New Roman"/>
                <w:sz w:val="20"/>
                <w:szCs w:val="20"/>
              </w:rPr>
              <w:t>31</w:t>
            </w:r>
          </w:p>
        </w:tc>
        <w:tc>
          <w:tcPr>
            <w:tcW w:w="2835" w:type="dxa"/>
            <w:shd w:val="clear" w:color="auto" w:fill="auto"/>
          </w:tcPr>
          <w:p w:rsidR="00837C63" w:rsidRPr="00837C63" w:rsidRDefault="00837C63"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Герои</w:t>
            </w:r>
            <w:r w:rsidR="00D06118">
              <w:rPr>
                <w:rFonts w:ascii="Times New Roman" w:hAnsi="Times New Roman"/>
                <w:sz w:val="20"/>
                <w:szCs w:val="20"/>
              </w:rPr>
              <w:t xml:space="preserve"> – </w:t>
            </w:r>
            <w:r w:rsidRPr="00837C63">
              <w:rPr>
                <w:rFonts w:ascii="Times New Roman" w:hAnsi="Times New Roman"/>
                <w:sz w:val="20"/>
                <w:szCs w:val="20"/>
              </w:rPr>
              <w:t>защитники</w:t>
            </w:r>
            <w:r w:rsidR="00D06118">
              <w:rPr>
                <w:rFonts w:ascii="Times New Roman" w:hAnsi="Times New Roman"/>
                <w:sz w:val="20"/>
                <w:szCs w:val="20"/>
              </w:rPr>
              <w:t>.</w:t>
            </w:r>
          </w:p>
        </w:tc>
        <w:tc>
          <w:tcPr>
            <w:tcW w:w="6379" w:type="dxa"/>
            <w:shd w:val="clear" w:color="auto" w:fill="auto"/>
          </w:tcPr>
          <w:p w:rsidR="00837C63" w:rsidRPr="00837C63" w:rsidRDefault="00837C63"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Все народы имеют своих героев-защитников и воспевают их в своем искусстве. В борьбе за свободу, справедливость все народы видят проявление духовной красоты. Героическая тема в искусстве разных народов. Памятники героям. Монументы славы.</w:t>
            </w:r>
          </w:p>
        </w:tc>
        <w:tc>
          <w:tcPr>
            <w:tcW w:w="5103" w:type="dxa"/>
            <w:shd w:val="clear" w:color="auto" w:fill="auto"/>
          </w:tcPr>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Приобретать </w:t>
            </w:r>
            <w:r w:rsidRPr="00D06118">
              <w:rPr>
                <w:rFonts w:ascii="Times New Roman" w:eastAsia="Times New Roman" w:hAnsi="Times New Roman"/>
                <w:sz w:val="20"/>
                <w:szCs w:val="20"/>
                <w:lang w:eastAsia="ru-RU"/>
              </w:rPr>
              <w:t>творческий компози</w:t>
            </w:r>
            <w:r w:rsidRPr="00D06118">
              <w:rPr>
                <w:rFonts w:ascii="Times New Roman" w:eastAsia="Times New Roman" w:hAnsi="Times New Roman"/>
                <w:sz w:val="20"/>
                <w:szCs w:val="20"/>
                <w:lang w:eastAsia="ru-RU"/>
              </w:rPr>
              <w:softHyphen/>
              <w:t>ционный опыт в создании героическо</w:t>
            </w:r>
            <w:r w:rsidRPr="00D06118">
              <w:rPr>
                <w:rFonts w:ascii="Times New Roman" w:eastAsia="Times New Roman" w:hAnsi="Times New Roman"/>
                <w:sz w:val="20"/>
                <w:szCs w:val="20"/>
                <w:lang w:eastAsia="ru-RU"/>
              </w:rPr>
              <w:softHyphen/>
              <w:t>го образа.</w:t>
            </w:r>
            <w:r w:rsidR="00D06118">
              <w:rPr>
                <w:rFonts w:ascii="Times New Roman" w:eastAsia="Times New Roman" w:hAnsi="Times New Roman"/>
                <w:sz w:val="20"/>
                <w:szCs w:val="20"/>
                <w:lang w:eastAsia="ru-RU"/>
              </w:rPr>
              <w:t xml:space="preserve"> </w:t>
            </w:r>
            <w:r w:rsidRPr="00D06118">
              <w:rPr>
                <w:rFonts w:ascii="Times New Roman" w:eastAsia="Times New Roman" w:hAnsi="Times New Roman"/>
                <w:bCs/>
                <w:sz w:val="20"/>
                <w:szCs w:val="20"/>
                <w:lang w:eastAsia="ru-RU"/>
              </w:rPr>
              <w:t xml:space="preserve">Приводить </w:t>
            </w:r>
            <w:r w:rsidRPr="00D06118">
              <w:rPr>
                <w:rFonts w:ascii="Times New Roman" w:eastAsia="Times New Roman" w:hAnsi="Times New Roman"/>
                <w:sz w:val="20"/>
                <w:szCs w:val="20"/>
                <w:lang w:eastAsia="ru-RU"/>
              </w:rPr>
              <w:t>примеры памятников героям Отечества.</w:t>
            </w:r>
            <w:r w:rsidR="00D06118">
              <w:rPr>
                <w:rFonts w:ascii="Times New Roman" w:eastAsia="Times New Roman" w:hAnsi="Times New Roman"/>
                <w:sz w:val="20"/>
                <w:szCs w:val="20"/>
                <w:lang w:eastAsia="ru-RU"/>
              </w:rPr>
              <w:t xml:space="preserve"> </w:t>
            </w:r>
            <w:r w:rsidRPr="00D06118">
              <w:rPr>
                <w:rFonts w:ascii="Times New Roman" w:eastAsia="Times New Roman" w:hAnsi="Times New Roman"/>
                <w:bCs/>
                <w:sz w:val="20"/>
                <w:szCs w:val="20"/>
                <w:lang w:eastAsia="ru-RU"/>
              </w:rPr>
              <w:t xml:space="preserve">Приобретать </w:t>
            </w:r>
            <w:r w:rsidRPr="00D06118">
              <w:rPr>
                <w:rFonts w:ascii="Times New Roman" w:eastAsia="Times New Roman" w:hAnsi="Times New Roman"/>
                <w:sz w:val="20"/>
                <w:szCs w:val="20"/>
                <w:lang w:eastAsia="ru-RU"/>
              </w:rPr>
              <w:t>творческий опыт соз</w:t>
            </w:r>
            <w:r w:rsidRPr="00D06118">
              <w:rPr>
                <w:rFonts w:ascii="Times New Roman" w:eastAsia="Times New Roman" w:hAnsi="Times New Roman"/>
                <w:sz w:val="20"/>
                <w:szCs w:val="20"/>
                <w:lang w:eastAsia="ru-RU"/>
              </w:rPr>
              <w:softHyphen/>
              <w:t>дания проекта памятника героям (в объеме).</w:t>
            </w:r>
          </w:p>
          <w:p w:rsidR="00837C63" w:rsidRPr="00D06118" w:rsidRDefault="00837C63" w:rsidP="00837C63">
            <w:pPr>
              <w:spacing w:after="0" w:line="240" w:lineRule="auto"/>
              <w:contextualSpacing/>
              <w:jc w:val="both"/>
              <w:rPr>
                <w:rFonts w:ascii="Times New Roman" w:hAnsi="Times New Roman"/>
                <w:sz w:val="20"/>
                <w:szCs w:val="20"/>
              </w:rPr>
            </w:pPr>
            <w:r w:rsidRPr="00D06118">
              <w:rPr>
                <w:rFonts w:ascii="Times New Roman" w:hAnsi="Times New Roman"/>
                <w:bCs/>
                <w:sz w:val="20"/>
                <w:szCs w:val="20"/>
              </w:rPr>
              <w:t xml:space="preserve">Овладевать </w:t>
            </w:r>
            <w:r w:rsidRPr="00D06118">
              <w:rPr>
                <w:rFonts w:ascii="Times New Roman" w:hAnsi="Times New Roman"/>
                <w:sz w:val="20"/>
                <w:szCs w:val="20"/>
              </w:rPr>
              <w:t>навыками изображе</w:t>
            </w:r>
            <w:r w:rsidRPr="00D06118">
              <w:rPr>
                <w:rFonts w:ascii="Times New Roman" w:hAnsi="Times New Roman"/>
                <w:sz w:val="20"/>
                <w:szCs w:val="20"/>
              </w:rPr>
              <w:softHyphen/>
              <w:t>ния в объеме, навыками композицион</w:t>
            </w:r>
            <w:r w:rsidRPr="00D06118">
              <w:rPr>
                <w:rFonts w:ascii="Times New Roman" w:hAnsi="Times New Roman"/>
                <w:sz w:val="20"/>
                <w:szCs w:val="20"/>
              </w:rPr>
              <w:softHyphen/>
              <w:t>ного построения в скульптуре.</w:t>
            </w:r>
          </w:p>
        </w:tc>
        <w:tc>
          <w:tcPr>
            <w:tcW w:w="1134" w:type="dxa"/>
            <w:shd w:val="clear" w:color="auto" w:fill="auto"/>
            <w:vAlign w:val="center"/>
          </w:tcPr>
          <w:p w:rsidR="00837C63"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29.04</w:t>
            </w:r>
          </w:p>
        </w:tc>
      </w:tr>
      <w:tr w:rsidR="00837C63" w:rsidRPr="00837C63" w:rsidTr="00A23F3C">
        <w:tc>
          <w:tcPr>
            <w:tcW w:w="710" w:type="dxa"/>
          </w:tcPr>
          <w:p w:rsidR="00837C63" w:rsidRPr="00837C63" w:rsidRDefault="00837C63" w:rsidP="005E0028">
            <w:pPr>
              <w:spacing w:after="0" w:line="240" w:lineRule="auto"/>
              <w:contextualSpacing/>
              <w:jc w:val="center"/>
              <w:rPr>
                <w:rFonts w:ascii="Times New Roman" w:hAnsi="Times New Roman"/>
                <w:sz w:val="20"/>
                <w:szCs w:val="20"/>
              </w:rPr>
            </w:pPr>
            <w:r w:rsidRPr="00837C63">
              <w:rPr>
                <w:rFonts w:ascii="Times New Roman" w:hAnsi="Times New Roman"/>
                <w:sz w:val="20"/>
                <w:szCs w:val="20"/>
              </w:rPr>
              <w:t>32</w:t>
            </w:r>
          </w:p>
        </w:tc>
        <w:tc>
          <w:tcPr>
            <w:tcW w:w="2835" w:type="dxa"/>
            <w:shd w:val="clear" w:color="auto" w:fill="auto"/>
          </w:tcPr>
          <w:p w:rsidR="00837C63" w:rsidRPr="00837C63" w:rsidRDefault="00837C63" w:rsidP="00D0381D">
            <w:pPr>
              <w:spacing w:after="0" w:line="240" w:lineRule="auto"/>
              <w:contextualSpacing/>
              <w:jc w:val="both"/>
              <w:rPr>
                <w:rFonts w:ascii="Times New Roman" w:hAnsi="Times New Roman"/>
                <w:sz w:val="20"/>
                <w:szCs w:val="20"/>
              </w:rPr>
            </w:pPr>
            <w:r w:rsidRPr="00837C63">
              <w:rPr>
                <w:rFonts w:ascii="Times New Roman" w:hAnsi="Times New Roman"/>
                <w:sz w:val="20"/>
                <w:szCs w:val="20"/>
              </w:rPr>
              <w:t>Юность и надежды.</w:t>
            </w:r>
          </w:p>
        </w:tc>
        <w:tc>
          <w:tcPr>
            <w:tcW w:w="6379" w:type="dxa"/>
            <w:shd w:val="clear" w:color="auto" w:fill="auto"/>
          </w:tcPr>
          <w:p w:rsidR="00837C63" w:rsidRPr="00837C63" w:rsidRDefault="00837C63" w:rsidP="00837C63">
            <w:pPr>
              <w:spacing w:after="0" w:line="240" w:lineRule="auto"/>
              <w:contextualSpacing/>
              <w:jc w:val="both"/>
              <w:rPr>
                <w:rFonts w:ascii="Times New Roman" w:hAnsi="Times New Roman"/>
                <w:sz w:val="20"/>
                <w:szCs w:val="20"/>
              </w:rPr>
            </w:pPr>
            <w:r w:rsidRPr="00837C63">
              <w:rPr>
                <w:rFonts w:ascii="Times New Roman" w:hAnsi="Times New Roman"/>
                <w:sz w:val="20"/>
                <w:szCs w:val="20"/>
              </w:rPr>
              <w:t>Тема детства, юности в изобразительном искусстве. В искусстве всех народов присутствуют мечта, надежда на светлое будущее, радость молодости и любовь к своим детям. Примеры произведений, изображающих юность в русском и европейском искусстве.</w:t>
            </w:r>
          </w:p>
        </w:tc>
        <w:tc>
          <w:tcPr>
            <w:tcW w:w="5103" w:type="dxa"/>
            <w:shd w:val="clear" w:color="auto" w:fill="auto"/>
          </w:tcPr>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Приводить примеры </w:t>
            </w:r>
            <w:r w:rsidRPr="00D06118">
              <w:rPr>
                <w:rFonts w:ascii="Times New Roman" w:eastAsia="Times New Roman" w:hAnsi="Times New Roman"/>
                <w:sz w:val="20"/>
                <w:szCs w:val="20"/>
                <w:lang w:eastAsia="ru-RU"/>
              </w:rPr>
              <w:t>произведений изобразительного искусства, посвящен</w:t>
            </w:r>
            <w:r w:rsidRPr="00D06118">
              <w:rPr>
                <w:rFonts w:ascii="Times New Roman" w:eastAsia="Times New Roman" w:hAnsi="Times New Roman"/>
                <w:sz w:val="20"/>
                <w:szCs w:val="20"/>
                <w:lang w:eastAsia="ru-RU"/>
              </w:rPr>
              <w:softHyphen/>
              <w:t xml:space="preserve">ных теме детства, юности, надежды, </w:t>
            </w:r>
            <w:r w:rsidRPr="00D06118">
              <w:rPr>
                <w:rFonts w:ascii="Times New Roman" w:eastAsia="Times New Roman" w:hAnsi="Times New Roman"/>
                <w:bCs/>
                <w:sz w:val="20"/>
                <w:szCs w:val="20"/>
                <w:lang w:eastAsia="ru-RU"/>
              </w:rPr>
              <w:t xml:space="preserve">уметь выражать </w:t>
            </w:r>
            <w:r w:rsidRPr="00D06118">
              <w:rPr>
                <w:rFonts w:ascii="Times New Roman" w:eastAsia="Times New Roman" w:hAnsi="Times New Roman"/>
                <w:sz w:val="20"/>
                <w:szCs w:val="20"/>
                <w:lang w:eastAsia="ru-RU"/>
              </w:rPr>
              <w:t>свое отношение к ним.</w:t>
            </w:r>
          </w:p>
          <w:p w:rsidR="00837C63" w:rsidRPr="00D06118" w:rsidRDefault="00837C63"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D06118">
              <w:rPr>
                <w:rFonts w:ascii="Times New Roman" w:eastAsia="Times New Roman" w:hAnsi="Times New Roman"/>
                <w:bCs/>
                <w:sz w:val="20"/>
                <w:szCs w:val="20"/>
                <w:lang w:eastAsia="ru-RU"/>
              </w:rPr>
              <w:t xml:space="preserve">Выражать </w:t>
            </w:r>
            <w:r w:rsidRPr="00D06118">
              <w:rPr>
                <w:rFonts w:ascii="Times New Roman" w:eastAsia="Times New Roman" w:hAnsi="Times New Roman"/>
                <w:sz w:val="20"/>
                <w:szCs w:val="20"/>
                <w:lang w:eastAsia="ru-RU"/>
              </w:rPr>
              <w:t>художественными сред</w:t>
            </w:r>
            <w:r w:rsidRPr="00D06118">
              <w:rPr>
                <w:rFonts w:ascii="Times New Roman" w:eastAsia="Times New Roman" w:hAnsi="Times New Roman"/>
                <w:sz w:val="20"/>
                <w:szCs w:val="20"/>
                <w:lang w:eastAsia="ru-RU"/>
              </w:rPr>
              <w:softHyphen/>
              <w:t>ствами радость при изображении темы детства, юности, светлой мечты.</w:t>
            </w:r>
          </w:p>
          <w:p w:rsidR="00837C63" w:rsidRPr="00D06118" w:rsidRDefault="00837C63" w:rsidP="00837C63">
            <w:pPr>
              <w:spacing w:after="0" w:line="240" w:lineRule="auto"/>
              <w:contextualSpacing/>
              <w:jc w:val="both"/>
              <w:rPr>
                <w:rFonts w:ascii="Times New Roman" w:hAnsi="Times New Roman"/>
                <w:sz w:val="20"/>
                <w:szCs w:val="20"/>
              </w:rPr>
            </w:pPr>
            <w:r w:rsidRPr="00D06118">
              <w:rPr>
                <w:rFonts w:ascii="Times New Roman" w:hAnsi="Times New Roman"/>
                <w:bCs/>
                <w:sz w:val="20"/>
                <w:szCs w:val="20"/>
              </w:rPr>
              <w:t xml:space="preserve">Развивать </w:t>
            </w:r>
            <w:r w:rsidRPr="00D06118">
              <w:rPr>
                <w:rFonts w:ascii="Times New Roman" w:hAnsi="Times New Roman"/>
                <w:sz w:val="20"/>
                <w:szCs w:val="20"/>
              </w:rPr>
              <w:t>композиционные навыки изображения и поэтического виде</w:t>
            </w:r>
            <w:r w:rsidRPr="00D06118">
              <w:rPr>
                <w:rFonts w:ascii="Times New Roman" w:hAnsi="Times New Roman"/>
                <w:sz w:val="20"/>
                <w:szCs w:val="20"/>
              </w:rPr>
              <w:softHyphen/>
              <w:t>ния жизни.</w:t>
            </w:r>
          </w:p>
        </w:tc>
        <w:tc>
          <w:tcPr>
            <w:tcW w:w="1134" w:type="dxa"/>
            <w:shd w:val="clear" w:color="auto" w:fill="auto"/>
            <w:vAlign w:val="center"/>
          </w:tcPr>
          <w:p w:rsidR="00837C63" w:rsidRPr="00837C63" w:rsidRDefault="00A23F3C" w:rsidP="00A23F3C">
            <w:pPr>
              <w:spacing w:after="0" w:line="240" w:lineRule="auto"/>
              <w:contextualSpacing/>
              <w:jc w:val="center"/>
              <w:rPr>
                <w:rFonts w:ascii="Times New Roman" w:hAnsi="Times New Roman"/>
                <w:sz w:val="20"/>
                <w:szCs w:val="20"/>
              </w:rPr>
            </w:pPr>
            <w:r>
              <w:rPr>
                <w:rFonts w:ascii="Times New Roman" w:hAnsi="Times New Roman"/>
                <w:sz w:val="20"/>
                <w:szCs w:val="20"/>
              </w:rPr>
              <w:t>06.05</w:t>
            </w:r>
          </w:p>
        </w:tc>
      </w:tr>
      <w:tr w:rsidR="00E2123A" w:rsidRPr="00837C63" w:rsidTr="00A23F3C">
        <w:trPr>
          <w:trHeight w:val="1036"/>
        </w:trPr>
        <w:tc>
          <w:tcPr>
            <w:tcW w:w="710" w:type="dxa"/>
          </w:tcPr>
          <w:p w:rsidR="00E2123A" w:rsidRPr="00837C63" w:rsidRDefault="00E2123A" w:rsidP="005E0028">
            <w:pPr>
              <w:spacing w:after="0" w:line="240" w:lineRule="auto"/>
              <w:contextualSpacing/>
              <w:jc w:val="center"/>
              <w:rPr>
                <w:rFonts w:ascii="Times New Roman" w:hAnsi="Times New Roman"/>
                <w:sz w:val="20"/>
                <w:szCs w:val="20"/>
              </w:rPr>
            </w:pPr>
            <w:r>
              <w:rPr>
                <w:rFonts w:ascii="Times New Roman" w:hAnsi="Times New Roman"/>
                <w:sz w:val="20"/>
                <w:szCs w:val="20"/>
              </w:rPr>
              <w:t>33</w:t>
            </w:r>
          </w:p>
        </w:tc>
        <w:tc>
          <w:tcPr>
            <w:tcW w:w="2835" w:type="dxa"/>
            <w:shd w:val="clear" w:color="auto" w:fill="auto"/>
          </w:tcPr>
          <w:p w:rsidR="00E2123A" w:rsidRPr="00837C63" w:rsidRDefault="00E2123A" w:rsidP="00D06118">
            <w:pPr>
              <w:spacing w:after="0" w:line="240" w:lineRule="auto"/>
              <w:contextualSpacing/>
              <w:rPr>
                <w:rFonts w:ascii="Times New Roman" w:hAnsi="Times New Roman"/>
                <w:sz w:val="20"/>
                <w:szCs w:val="20"/>
              </w:rPr>
            </w:pPr>
            <w:r w:rsidRPr="00837C63">
              <w:rPr>
                <w:rFonts w:ascii="Times New Roman" w:hAnsi="Times New Roman"/>
                <w:sz w:val="20"/>
                <w:szCs w:val="20"/>
              </w:rPr>
              <w:t>Искусство народов мира (обобщение темы).</w:t>
            </w:r>
          </w:p>
        </w:tc>
        <w:tc>
          <w:tcPr>
            <w:tcW w:w="6379" w:type="dxa"/>
            <w:vMerge w:val="restart"/>
            <w:shd w:val="clear" w:color="auto" w:fill="auto"/>
          </w:tcPr>
          <w:p w:rsidR="00E2123A" w:rsidRPr="00837C63" w:rsidRDefault="00E2123A"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Вечные темы в искусстве.</w:t>
            </w:r>
          </w:p>
          <w:p w:rsidR="00E2123A" w:rsidRPr="00837C63" w:rsidRDefault="00E2123A"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Восприятие произведений станкового искусства — духовная работа, творчество зрителя, влияющее на его внутренний мир и представления о жизни.</w:t>
            </w:r>
          </w:p>
          <w:p w:rsidR="00E2123A" w:rsidRPr="00837C63" w:rsidRDefault="00E2123A"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Роль искусства в жизни человека. Многообразие образов красоты и единство нравственных ценностей в произве</w:t>
            </w:r>
            <w:r w:rsidRPr="00837C63">
              <w:rPr>
                <w:rFonts w:ascii="Times New Roman" w:eastAsia="Times New Roman" w:hAnsi="Times New Roman"/>
                <w:sz w:val="20"/>
                <w:szCs w:val="20"/>
                <w:lang w:eastAsia="ru-RU"/>
              </w:rPr>
              <w:softHyphen/>
              <w:t>дениях искусства разных народов мира.</w:t>
            </w:r>
          </w:p>
          <w:p w:rsidR="00E2123A" w:rsidRPr="00837C63" w:rsidRDefault="00E2123A"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Искусство помогает людям понимать себя и других людей.</w:t>
            </w:r>
          </w:p>
          <w:p w:rsidR="00E2123A" w:rsidRPr="00837C63" w:rsidRDefault="00E2123A" w:rsidP="00837C63">
            <w:pPr>
              <w:autoSpaceDE w:val="0"/>
              <w:autoSpaceDN w:val="0"/>
              <w:adjustRightInd w:val="0"/>
              <w:spacing w:after="0" w:line="240" w:lineRule="auto"/>
              <w:contextualSpacing/>
              <w:jc w:val="both"/>
              <w:rPr>
                <w:rFonts w:ascii="Times New Roman" w:eastAsia="Times New Roman" w:hAnsi="Times New Roman"/>
                <w:sz w:val="20"/>
                <w:szCs w:val="20"/>
                <w:lang w:eastAsia="ru-RU"/>
              </w:rPr>
            </w:pPr>
            <w:r w:rsidRPr="00837C63">
              <w:rPr>
                <w:rFonts w:ascii="Times New Roman" w:eastAsia="Times New Roman" w:hAnsi="Times New Roman"/>
                <w:sz w:val="20"/>
                <w:szCs w:val="20"/>
                <w:lang w:eastAsia="ru-RU"/>
              </w:rPr>
              <w:t>Итоговая выставка творческих работ. Творческий отчет для родителей, учи</w:t>
            </w:r>
            <w:r w:rsidRPr="00837C63">
              <w:rPr>
                <w:rFonts w:ascii="Times New Roman" w:eastAsia="Times New Roman" w:hAnsi="Times New Roman"/>
                <w:sz w:val="20"/>
                <w:szCs w:val="20"/>
                <w:lang w:eastAsia="ru-RU"/>
              </w:rPr>
              <w:softHyphen/>
              <w:t>телей. Обсуждение своих работ и работ одноклассников.</w:t>
            </w:r>
          </w:p>
          <w:p w:rsidR="00E2123A" w:rsidRPr="00837C63" w:rsidRDefault="00E2123A" w:rsidP="00837C63">
            <w:pPr>
              <w:contextualSpacing/>
              <w:jc w:val="both"/>
              <w:rPr>
                <w:rFonts w:ascii="Times New Roman" w:hAnsi="Times New Roman"/>
                <w:sz w:val="20"/>
                <w:szCs w:val="20"/>
              </w:rPr>
            </w:pPr>
          </w:p>
        </w:tc>
        <w:tc>
          <w:tcPr>
            <w:tcW w:w="5103" w:type="dxa"/>
            <w:vMerge w:val="restart"/>
            <w:shd w:val="clear" w:color="auto" w:fill="auto"/>
          </w:tcPr>
          <w:p w:rsidR="00E2123A" w:rsidRPr="00D06118" w:rsidRDefault="00E2123A" w:rsidP="00837C63">
            <w:pPr>
              <w:pStyle w:val="Style6"/>
              <w:widowControl/>
              <w:contextualSpacing/>
              <w:jc w:val="both"/>
              <w:rPr>
                <w:rStyle w:val="FontStyle29"/>
              </w:rPr>
            </w:pPr>
            <w:r w:rsidRPr="00D06118">
              <w:rPr>
                <w:rStyle w:val="FontStyle30"/>
                <w:b w:val="0"/>
              </w:rPr>
              <w:t xml:space="preserve">Объяснять </w:t>
            </w:r>
            <w:r w:rsidRPr="00D06118">
              <w:rPr>
                <w:rStyle w:val="FontStyle29"/>
              </w:rPr>
              <w:t>и</w:t>
            </w:r>
            <w:r w:rsidRPr="00D06118">
              <w:rPr>
                <w:rStyle w:val="FontStyle29"/>
                <w:b/>
              </w:rPr>
              <w:t xml:space="preserve"> </w:t>
            </w:r>
            <w:r w:rsidRPr="00D06118">
              <w:rPr>
                <w:rStyle w:val="FontStyle30"/>
                <w:b w:val="0"/>
              </w:rPr>
              <w:t xml:space="preserve">оценивать </w:t>
            </w:r>
            <w:r w:rsidRPr="00D06118">
              <w:rPr>
                <w:rStyle w:val="FontStyle29"/>
              </w:rPr>
              <w:t>свои впечатления от произведений искусства разных народов.</w:t>
            </w:r>
          </w:p>
          <w:p w:rsidR="00E2123A" w:rsidRPr="00D06118" w:rsidRDefault="00E2123A" w:rsidP="00837C63">
            <w:pPr>
              <w:pStyle w:val="Style6"/>
              <w:widowControl/>
              <w:contextualSpacing/>
              <w:jc w:val="both"/>
              <w:rPr>
                <w:rStyle w:val="FontStyle29"/>
              </w:rPr>
            </w:pPr>
            <w:r w:rsidRPr="00D06118">
              <w:rPr>
                <w:rStyle w:val="FontStyle30"/>
                <w:b w:val="0"/>
              </w:rPr>
              <w:t xml:space="preserve">Узнавать </w:t>
            </w:r>
            <w:r w:rsidRPr="00D06118">
              <w:rPr>
                <w:rStyle w:val="FontStyle29"/>
              </w:rPr>
              <w:t xml:space="preserve">и </w:t>
            </w:r>
            <w:r w:rsidRPr="00D06118">
              <w:rPr>
                <w:rStyle w:val="FontStyle30"/>
                <w:b w:val="0"/>
              </w:rPr>
              <w:t xml:space="preserve">называть, </w:t>
            </w:r>
            <w:r w:rsidRPr="00D06118">
              <w:rPr>
                <w:rStyle w:val="FontStyle29"/>
              </w:rPr>
              <w:t>к каким художественным культурам относятся предлагаемые (знакомые по урокам) произведения искусства и традиционной культуры.</w:t>
            </w:r>
            <w:r>
              <w:rPr>
                <w:rStyle w:val="FontStyle29"/>
              </w:rPr>
              <w:t xml:space="preserve"> </w:t>
            </w:r>
            <w:r w:rsidRPr="00D06118">
              <w:rPr>
                <w:rStyle w:val="FontStyle30"/>
                <w:b w:val="0"/>
              </w:rPr>
              <w:t xml:space="preserve">Рассказывать </w:t>
            </w:r>
            <w:r w:rsidRPr="00D06118">
              <w:rPr>
                <w:rStyle w:val="FontStyle29"/>
              </w:rPr>
              <w:t>об особенностях художественной культуры разных (знако</w:t>
            </w:r>
            <w:r w:rsidRPr="00D06118">
              <w:rPr>
                <w:rStyle w:val="FontStyle29"/>
              </w:rPr>
              <w:softHyphen/>
              <w:t>мых по урокам) народов, об особеннос</w:t>
            </w:r>
            <w:r w:rsidRPr="00D06118">
              <w:rPr>
                <w:rStyle w:val="FontStyle29"/>
              </w:rPr>
              <w:softHyphen/>
              <w:t>тях понимания ими красоты.</w:t>
            </w:r>
          </w:p>
          <w:p w:rsidR="00E2123A" w:rsidRPr="00D06118" w:rsidRDefault="00E2123A" w:rsidP="00837C63">
            <w:pPr>
              <w:pStyle w:val="Style6"/>
              <w:widowControl/>
              <w:contextualSpacing/>
              <w:jc w:val="both"/>
              <w:rPr>
                <w:rStyle w:val="FontStyle29"/>
              </w:rPr>
            </w:pPr>
            <w:r w:rsidRPr="00D06118">
              <w:rPr>
                <w:rStyle w:val="FontStyle30"/>
                <w:b w:val="0"/>
              </w:rPr>
              <w:t xml:space="preserve">Объяснять, </w:t>
            </w:r>
            <w:r w:rsidRPr="00D06118">
              <w:rPr>
                <w:rStyle w:val="FontStyle29"/>
              </w:rPr>
              <w:t>почему многообразие художественных культур (образов красоты) является богатством и ценностью всего мира.</w:t>
            </w:r>
            <w:r>
              <w:rPr>
                <w:rStyle w:val="FontStyle29"/>
              </w:rPr>
              <w:t xml:space="preserve"> </w:t>
            </w:r>
            <w:r w:rsidRPr="00D06118">
              <w:rPr>
                <w:rStyle w:val="FontStyle30"/>
                <w:b w:val="0"/>
              </w:rPr>
              <w:t xml:space="preserve">Обсуждать </w:t>
            </w:r>
            <w:r w:rsidRPr="00D06118">
              <w:rPr>
                <w:rStyle w:val="FontStyle29"/>
              </w:rPr>
              <w:t>и</w:t>
            </w:r>
            <w:r w:rsidRPr="00D06118">
              <w:rPr>
                <w:rStyle w:val="FontStyle29"/>
                <w:b/>
              </w:rPr>
              <w:t xml:space="preserve"> </w:t>
            </w:r>
            <w:r w:rsidRPr="00D06118">
              <w:rPr>
                <w:rStyle w:val="FontStyle30"/>
                <w:b w:val="0"/>
              </w:rPr>
              <w:t xml:space="preserve">анализировать </w:t>
            </w:r>
            <w:r w:rsidRPr="00D06118">
              <w:rPr>
                <w:rStyle w:val="FontStyle29"/>
              </w:rPr>
              <w:t>свои работы и работы одноклассников с позиций творческих задач, с точки зрения выражения содержания в работе.</w:t>
            </w:r>
          </w:p>
          <w:p w:rsidR="00E2123A" w:rsidRPr="00D06118" w:rsidRDefault="00E2123A" w:rsidP="00837C63">
            <w:pPr>
              <w:pStyle w:val="Style87"/>
              <w:contextualSpacing/>
              <w:rPr>
                <w:rFonts w:ascii="Times New Roman" w:hAnsi="Times New Roman"/>
                <w:b/>
                <w:bCs/>
                <w:sz w:val="20"/>
                <w:szCs w:val="20"/>
              </w:rPr>
            </w:pPr>
            <w:r w:rsidRPr="00D06118">
              <w:rPr>
                <w:rStyle w:val="FontStyle30"/>
                <w:b w:val="0"/>
              </w:rPr>
              <w:t xml:space="preserve">Участвовать </w:t>
            </w:r>
            <w:r w:rsidRPr="00D06118">
              <w:rPr>
                <w:rStyle w:val="FontStyle29"/>
              </w:rPr>
              <w:t>в обсуждении выставки</w:t>
            </w:r>
          </w:p>
        </w:tc>
        <w:tc>
          <w:tcPr>
            <w:tcW w:w="1134" w:type="dxa"/>
            <w:shd w:val="clear" w:color="auto" w:fill="auto"/>
            <w:vAlign w:val="center"/>
          </w:tcPr>
          <w:p w:rsidR="00E2123A" w:rsidRPr="00837C63" w:rsidRDefault="00E2123A" w:rsidP="00A23F3C">
            <w:pPr>
              <w:spacing w:after="0" w:line="240" w:lineRule="auto"/>
              <w:contextualSpacing/>
              <w:jc w:val="center"/>
              <w:rPr>
                <w:rFonts w:ascii="Times New Roman" w:hAnsi="Times New Roman"/>
                <w:sz w:val="20"/>
                <w:szCs w:val="20"/>
              </w:rPr>
            </w:pPr>
            <w:r>
              <w:rPr>
                <w:rFonts w:ascii="Times New Roman" w:hAnsi="Times New Roman"/>
                <w:sz w:val="20"/>
                <w:szCs w:val="20"/>
              </w:rPr>
              <w:t>13.05</w:t>
            </w:r>
          </w:p>
        </w:tc>
      </w:tr>
      <w:tr w:rsidR="00E2123A" w:rsidRPr="00837C63" w:rsidTr="00A23F3C">
        <w:tc>
          <w:tcPr>
            <w:tcW w:w="710" w:type="dxa"/>
          </w:tcPr>
          <w:p w:rsidR="00E2123A" w:rsidRPr="00837C63" w:rsidRDefault="00E2123A" w:rsidP="005E0028">
            <w:pPr>
              <w:spacing w:after="0" w:line="240" w:lineRule="auto"/>
              <w:contextualSpacing/>
              <w:jc w:val="center"/>
              <w:rPr>
                <w:rFonts w:ascii="Times New Roman" w:hAnsi="Times New Roman"/>
                <w:sz w:val="20"/>
                <w:szCs w:val="20"/>
              </w:rPr>
            </w:pPr>
            <w:r w:rsidRPr="00837C63">
              <w:rPr>
                <w:rFonts w:ascii="Times New Roman" w:hAnsi="Times New Roman"/>
                <w:sz w:val="20"/>
                <w:szCs w:val="20"/>
              </w:rPr>
              <w:t>34</w:t>
            </w:r>
          </w:p>
        </w:tc>
        <w:tc>
          <w:tcPr>
            <w:tcW w:w="2835" w:type="dxa"/>
            <w:shd w:val="clear" w:color="auto" w:fill="auto"/>
          </w:tcPr>
          <w:p w:rsidR="00E2123A" w:rsidRPr="00837C63" w:rsidRDefault="00E2123A" w:rsidP="00D0381D">
            <w:pPr>
              <w:spacing w:after="0" w:line="240" w:lineRule="auto"/>
              <w:contextualSpacing/>
              <w:rPr>
                <w:rFonts w:ascii="Times New Roman" w:hAnsi="Times New Roman"/>
                <w:sz w:val="20"/>
                <w:szCs w:val="20"/>
              </w:rPr>
            </w:pPr>
            <w:r w:rsidRPr="00837C63">
              <w:rPr>
                <w:rFonts w:ascii="Times New Roman" w:hAnsi="Times New Roman"/>
                <w:sz w:val="20"/>
                <w:szCs w:val="20"/>
              </w:rPr>
              <w:t>Искусство народов мира (обобщение темы).</w:t>
            </w:r>
          </w:p>
          <w:p w:rsidR="00E2123A" w:rsidRPr="00837C63" w:rsidRDefault="00E2123A" w:rsidP="00D0381D">
            <w:pPr>
              <w:spacing w:after="0" w:line="240" w:lineRule="auto"/>
              <w:contextualSpacing/>
              <w:jc w:val="both"/>
              <w:rPr>
                <w:rFonts w:ascii="Times New Roman" w:hAnsi="Times New Roman"/>
                <w:sz w:val="20"/>
                <w:szCs w:val="20"/>
              </w:rPr>
            </w:pPr>
          </w:p>
        </w:tc>
        <w:tc>
          <w:tcPr>
            <w:tcW w:w="6379" w:type="dxa"/>
            <w:vMerge/>
            <w:shd w:val="clear" w:color="auto" w:fill="auto"/>
          </w:tcPr>
          <w:p w:rsidR="00E2123A" w:rsidRPr="00837C63" w:rsidRDefault="00E2123A" w:rsidP="00837C63">
            <w:pPr>
              <w:spacing w:after="0" w:line="240" w:lineRule="auto"/>
              <w:contextualSpacing/>
              <w:jc w:val="both"/>
              <w:rPr>
                <w:rFonts w:ascii="Times New Roman" w:hAnsi="Times New Roman"/>
                <w:sz w:val="20"/>
                <w:szCs w:val="20"/>
              </w:rPr>
            </w:pPr>
          </w:p>
        </w:tc>
        <w:tc>
          <w:tcPr>
            <w:tcW w:w="5103" w:type="dxa"/>
            <w:vMerge/>
            <w:shd w:val="clear" w:color="auto" w:fill="auto"/>
          </w:tcPr>
          <w:p w:rsidR="00E2123A" w:rsidRPr="00D06118" w:rsidRDefault="00E2123A" w:rsidP="00837C63">
            <w:pPr>
              <w:pStyle w:val="Style87"/>
              <w:widowControl/>
              <w:spacing w:line="240" w:lineRule="auto"/>
              <w:ind w:firstLine="0"/>
              <w:contextualSpacing/>
              <w:rPr>
                <w:rFonts w:ascii="Times New Roman" w:hAnsi="Times New Roman"/>
                <w:sz w:val="20"/>
                <w:szCs w:val="20"/>
              </w:rPr>
            </w:pPr>
          </w:p>
        </w:tc>
        <w:tc>
          <w:tcPr>
            <w:tcW w:w="1134" w:type="dxa"/>
            <w:shd w:val="clear" w:color="auto" w:fill="auto"/>
            <w:vAlign w:val="center"/>
          </w:tcPr>
          <w:p w:rsidR="00E2123A" w:rsidRDefault="00E2123A" w:rsidP="00A23F3C">
            <w:pPr>
              <w:spacing w:after="0" w:line="240" w:lineRule="auto"/>
              <w:contextualSpacing/>
              <w:jc w:val="center"/>
              <w:rPr>
                <w:rFonts w:ascii="Times New Roman" w:hAnsi="Times New Roman"/>
                <w:sz w:val="20"/>
                <w:szCs w:val="20"/>
              </w:rPr>
            </w:pPr>
            <w:r>
              <w:rPr>
                <w:rFonts w:ascii="Times New Roman" w:hAnsi="Times New Roman"/>
                <w:sz w:val="20"/>
                <w:szCs w:val="20"/>
              </w:rPr>
              <w:t>20.05</w:t>
            </w:r>
          </w:p>
          <w:p w:rsidR="00E2123A" w:rsidRPr="00837C63" w:rsidRDefault="00E2123A" w:rsidP="00A23F3C">
            <w:pPr>
              <w:spacing w:after="0" w:line="240" w:lineRule="auto"/>
              <w:contextualSpacing/>
              <w:jc w:val="center"/>
              <w:rPr>
                <w:rFonts w:ascii="Times New Roman" w:hAnsi="Times New Roman"/>
                <w:sz w:val="20"/>
                <w:szCs w:val="20"/>
              </w:rPr>
            </w:pPr>
          </w:p>
        </w:tc>
      </w:tr>
      <w:tr w:rsidR="00E2123A" w:rsidRPr="00837C63" w:rsidTr="00A23F3C">
        <w:tc>
          <w:tcPr>
            <w:tcW w:w="710" w:type="dxa"/>
          </w:tcPr>
          <w:p w:rsidR="00E2123A" w:rsidRPr="00837C63" w:rsidRDefault="00E2123A" w:rsidP="005E0028">
            <w:pPr>
              <w:spacing w:after="0" w:line="240" w:lineRule="auto"/>
              <w:contextualSpacing/>
              <w:jc w:val="center"/>
              <w:rPr>
                <w:rFonts w:ascii="Times New Roman" w:hAnsi="Times New Roman"/>
                <w:sz w:val="20"/>
                <w:szCs w:val="20"/>
              </w:rPr>
            </w:pPr>
            <w:r>
              <w:rPr>
                <w:rFonts w:ascii="Times New Roman" w:hAnsi="Times New Roman"/>
                <w:sz w:val="20"/>
                <w:szCs w:val="20"/>
              </w:rPr>
              <w:t>35</w:t>
            </w:r>
          </w:p>
        </w:tc>
        <w:tc>
          <w:tcPr>
            <w:tcW w:w="2835" w:type="dxa"/>
            <w:shd w:val="clear" w:color="auto" w:fill="auto"/>
          </w:tcPr>
          <w:p w:rsidR="00E2123A" w:rsidRPr="00837C63" w:rsidRDefault="00E2123A" w:rsidP="004A4FA1">
            <w:pPr>
              <w:spacing w:after="0" w:line="240" w:lineRule="auto"/>
              <w:contextualSpacing/>
              <w:rPr>
                <w:rFonts w:ascii="Times New Roman" w:hAnsi="Times New Roman"/>
                <w:sz w:val="20"/>
                <w:szCs w:val="20"/>
              </w:rPr>
            </w:pPr>
            <w:r w:rsidRPr="00837C63">
              <w:rPr>
                <w:rFonts w:ascii="Times New Roman" w:hAnsi="Times New Roman"/>
                <w:sz w:val="20"/>
                <w:szCs w:val="20"/>
              </w:rPr>
              <w:t>Искусство народов мира (обобщение темы).</w:t>
            </w:r>
          </w:p>
          <w:p w:rsidR="00E2123A" w:rsidRPr="00837C63" w:rsidRDefault="00E2123A" w:rsidP="004A4FA1">
            <w:pPr>
              <w:spacing w:after="0" w:line="240" w:lineRule="auto"/>
              <w:contextualSpacing/>
              <w:jc w:val="both"/>
              <w:rPr>
                <w:rFonts w:ascii="Times New Roman" w:hAnsi="Times New Roman"/>
                <w:sz w:val="20"/>
                <w:szCs w:val="20"/>
              </w:rPr>
            </w:pPr>
          </w:p>
        </w:tc>
        <w:tc>
          <w:tcPr>
            <w:tcW w:w="6379" w:type="dxa"/>
            <w:vMerge/>
            <w:shd w:val="clear" w:color="auto" w:fill="auto"/>
          </w:tcPr>
          <w:p w:rsidR="00E2123A" w:rsidRPr="00837C63" w:rsidRDefault="00E2123A" w:rsidP="00837C63">
            <w:pPr>
              <w:spacing w:after="0" w:line="240" w:lineRule="auto"/>
              <w:contextualSpacing/>
              <w:jc w:val="both"/>
              <w:rPr>
                <w:rFonts w:ascii="Times New Roman" w:hAnsi="Times New Roman"/>
                <w:sz w:val="20"/>
                <w:szCs w:val="20"/>
              </w:rPr>
            </w:pPr>
          </w:p>
        </w:tc>
        <w:tc>
          <w:tcPr>
            <w:tcW w:w="5103" w:type="dxa"/>
            <w:vMerge/>
            <w:shd w:val="clear" w:color="auto" w:fill="auto"/>
          </w:tcPr>
          <w:p w:rsidR="00E2123A" w:rsidRPr="00D06118" w:rsidRDefault="00E2123A" w:rsidP="00837C63">
            <w:pPr>
              <w:pStyle w:val="Style87"/>
              <w:widowControl/>
              <w:spacing w:line="240" w:lineRule="auto"/>
              <w:ind w:firstLine="0"/>
              <w:contextualSpacing/>
              <w:rPr>
                <w:rFonts w:ascii="Times New Roman" w:hAnsi="Times New Roman"/>
                <w:sz w:val="20"/>
                <w:szCs w:val="20"/>
              </w:rPr>
            </w:pPr>
          </w:p>
        </w:tc>
        <w:tc>
          <w:tcPr>
            <w:tcW w:w="1134" w:type="dxa"/>
            <w:shd w:val="clear" w:color="auto" w:fill="auto"/>
            <w:vAlign w:val="center"/>
          </w:tcPr>
          <w:p w:rsidR="00E2123A" w:rsidRDefault="00E2123A" w:rsidP="00A23F3C">
            <w:pPr>
              <w:spacing w:after="0" w:line="240" w:lineRule="auto"/>
              <w:contextualSpacing/>
              <w:jc w:val="center"/>
              <w:rPr>
                <w:rFonts w:ascii="Times New Roman" w:hAnsi="Times New Roman"/>
                <w:sz w:val="20"/>
                <w:szCs w:val="20"/>
              </w:rPr>
            </w:pPr>
            <w:r>
              <w:rPr>
                <w:rFonts w:ascii="Times New Roman" w:hAnsi="Times New Roman"/>
                <w:sz w:val="20"/>
                <w:szCs w:val="20"/>
              </w:rPr>
              <w:t>27.05</w:t>
            </w:r>
          </w:p>
        </w:tc>
      </w:tr>
    </w:tbl>
    <w:p w:rsidR="00B14ED0" w:rsidRPr="00837C63" w:rsidRDefault="00B14ED0" w:rsidP="00402542">
      <w:pPr>
        <w:autoSpaceDE w:val="0"/>
        <w:autoSpaceDN w:val="0"/>
        <w:adjustRightInd w:val="0"/>
        <w:spacing w:after="0" w:line="252" w:lineRule="auto"/>
        <w:rPr>
          <w:rFonts w:ascii="Times New Roman" w:hAnsi="Times New Roman"/>
          <w:iCs/>
          <w:sz w:val="20"/>
          <w:szCs w:val="20"/>
        </w:rPr>
      </w:pPr>
    </w:p>
    <w:sectPr w:rsidR="00B14ED0" w:rsidRPr="00837C63" w:rsidSect="00E2123A">
      <w:pgSz w:w="16838" w:h="11906" w:orient="landscape"/>
      <w:pgMar w:top="284" w:right="720" w:bottom="142"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0BCCB84"/>
    <w:lvl w:ilvl="0">
      <w:numFmt w:val="bullet"/>
      <w:lvlText w:val="*"/>
      <w:lvlJc w:val="left"/>
      <w:pPr>
        <w:ind w:left="0" w:firstLine="0"/>
      </w:pPr>
    </w:lvl>
  </w:abstractNum>
  <w:abstractNum w:abstractNumId="1">
    <w:nsid w:val="12A33716"/>
    <w:multiLevelType w:val="hybridMultilevel"/>
    <w:tmpl w:val="2338849A"/>
    <w:lvl w:ilvl="0" w:tplc="753ACC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251911"/>
    <w:multiLevelType w:val="hybridMultilevel"/>
    <w:tmpl w:val="E0244664"/>
    <w:lvl w:ilvl="0" w:tplc="F954B156">
      <w:start w:val="1"/>
      <w:numFmt w:val="decimal"/>
      <w:lvlText w:val="%1."/>
      <w:lvlJc w:val="left"/>
      <w:pPr>
        <w:ind w:left="1812" w:hanging="990"/>
      </w:pPr>
      <w:rPr>
        <w:rFonts w:hint="default"/>
        <w:b w:val="0"/>
      </w:rPr>
    </w:lvl>
    <w:lvl w:ilvl="1" w:tplc="04190019" w:tentative="1">
      <w:start w:val="1"/>
      <w:numFmt w:val="lowerLetter"/>
      <w:lvlText w:val="%2."/>
      <w:lvlJc w:val="left"/>
      <w:pPr>
        <w:ind w:left="1902" w:hanging="360"/>
      </w:pPr>
    </w:lvl>
    <w:lvl w:ilvl="2" w:tplc="0419001B" w:tentative="1">
      <w:start w:val="1"/>
      <w:numFmt w:val="lowerRoman"/>
      <w:lvlText w:val="%3."/>
      <w:lvlJc w:val="right"/>
      <w:pPr>
        <w:ind w:left="2622" w:hanging="180"/>
      </w:pPr>
    </w:lvl>
    <w:lvl w:ilvl="3" w:tplc="0419000F" w:tentative="1">
      <w:start w:val="1"/>
      <w:numFmt w:val="decimal"/>
      <w:lvlText w:val="%4."/>
      <w:lvlJc w:val="left"/>
      <w:pPr>
        <w:ind w:left="3342" w:hanging="360"/>
      </w:pPr>
    </w:lvl>
    <w:lvl w:ilvl="4" w:tplc="04190019" w:tentative="1">
      <w:start w:val="1"/>
      <w:numFmt w:val="lowerLetter"/>
      <w:lvlText w:val="%5."/>
      <w:lvlJc w:val="left"/>
      <w:pPr>
        <w:ind w:left="4062" w:hanging="360"/>
      </w:pPr>
    </w:lvl>
    <w:lvl w:ilvl="5" w:tplc="0419001B" w:tentative="1">
      <w:start w:val="1"/>
      <w:numFmt w:val="lowerRoman"/>
      <w:lvlText w:val="%6."/>
      <w:lvlJc w:val="right"/>
      <w:pPr>
        <w:ind w:left="4782" w:hanging="180"/>
      </w:pPr>
    </w:lvl>
    <w:lvl w:ilvl="6" w:tplc="0419000F" w:tentative="1">
      <w:start w:val="1"/>
      <w:numFmt w:val="decimal"/>
      <w:lvlText w:val="%7."/>
      <w:lvlJc w:val="left"/>
      <w:pPr>
        <w:ind w:left="5502" w:hanging="360"/>
      </w:pPr>
    </w:lvl>
    <w:lvl w:ilvl="7" w:tplc="04190019" w:tentative="1">
      <w:start w:val="1"/>
      <w:numFmt w:val="lowerLetter"/>
      <w:lvlText w:val="%8."/>
      <w:lvlJc w:val="left"/>
      <w:pPr>
        <w:ind w:left="6222" w:hanging="360"/>
      </w:pPr>
    </w:lvl>
    <w:lvl w:ilvl="8" w:tplc="0419001B" w:tentative="1">
      <w:start w:val="1"/>
      <w:numFmt w:val="lowerRoman"/>
      <w:lvlText w:val="%9."/>
      <w:lvlJc w:val="right"/>
      <w:pPr>
        <w:ind w:left="6942" w:hanging="180"/>
      </w:pPr>
    </w:lvl>
  </w:abstractNum>
  <w:num w:numId="1">
    <w:abstractNumId w:val="0"/>
    <w:lvlOverride w:ilvl="0">
      <w:lvl w:ilvl="0">
        <w:numFmt w:val="bullet"/>
        <w:lvlText w:val="•"/>
        <w:legacy w:legacy="1" w:legacySpace="0" w:legacyIndent="135"/>
        <w:lvlJc w:val="left"/>
        <w:pPr>
          <w:ind w:left="0" w:firstLine="0"/>
        </w:pPr>
        <w:rPr>
          <w:rFonts w:ascii="Times New Roman" w:hAnsi="Times New Roman" w:cs="Times New Roman" w:hint="default"/>
        </w:rPr>
      </w:lvl>
    </w:lvlOverride>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E5301C"/>
    <w:rsid w:val="000033AC"/>
    <w:rsid w:val="00005584"/>
    <w:rsid w:val="0000700F"/>
    <w:rsid w:val="00021EE4"/>
    <w:rsid w:val="00054612"/>
    <w:rsid w:val="00065708"/>
    <w:rsid w:val="00073952"/>
    <w:rsid w:val="00075413"/>
    <w:rsid w:val="00093FBB"/>
    <w:rsid w:val="000A1F7A"/>
    <w:rsid w:val="000B0CAF"/>
    <w:rsid w:val="000B1940"/>
    <w:rsid w:val="000C78F3"/>
    <w:rsid w:val="000D3976"/>
    <w:rsid w:val="000D4178"/>
    <w:rsid w:val="000F2BC4"/>
    <w:rsid w:val="000F310B"/>
    <w:rsid w:val="00103437"/>
    <w:rsid w:val="00103F57"/>
    <w:rsid w:val="00107344"/>
    <w:rsid w:val="00124AAB"/>
    <w:rsid w:val="00134C47"/>
    <w:rsid w:val="00152BBC"/>
    <w:rsid w:val="001574E8"/>
    <w:rsid w:val="00170767"/>
    <w:rsid w:val="00185738"/>
    <w:rsid w:val="00186371"/>
    <w:rsid w:val="0019266D"/>
    <w:rsid w:val="001B1E70"/>
    <w:rsid w:val="001B40F1"/>
    <w:rsid w:val="001C0624"/>
    <w:rsid w:val="001D27A8"/>
    <w:rsid w:val="001E1FCA"/>
    <w:rsid w:val="001E57F9"/>
    <w:rsid w:val="001F50C2"/>
    <w:rsid w:val="00200CE3"/>
    <w:rsid w:val="0020517E"/>
    <w:rsid w:val="0021204C"/>
    <w:rsid w:val="00243A52"/>
    <w:rsid w:val="00262D9A"/>
    <w:rsid w:val="00275EBF"/>
    <w:rsid w:val="00293CF9"/>
    <w:rsid w:val="002A2720"/>
    <w:rsid w:val="002A3789"/>
    <w:rsid w:val="002B2400"/>
    <w:rsid w:val="002B398B"/>
    <w:rsid w:val="002B52F0"/>
    <w:rsid w:val="002D3A79"/>
    <w:rsid w:val="00326FC0"/>
    <w:rsid w:val="00345B74"/>
    <w:rsid w:val="003617CD"/>
    <w:rsid w:val="003A7136"/>
    <w:rsid w:val="003C6D81"/>
    <w:rsid w:val="003D2953"/>
    <w:rsid w:val="003D3F74"/>
    <w:rsid w:val="003F1DAF"/>
    <w:rsid w:val="00402542"/>
    <w:rsid w:val="004207F2"/>
    <w:rsid w:val="00421162"/>
    <w:rsid w:val="004377FC"/>
    <w:rsid w:val="00442B30"/>
    <w:rsid w:val="00470CD7"/>
    <w:rsid w:val="00485395"/>
    <w:rsid w:val="004B138E"/>
    <w:rsid w:val="004B373E"/>
    <w:rsid w:val="004B4CC0"/>
    <w:rsid w:val="004C1389"/>
    <w:rsid w:val="004D0B4E"/>
    <w:rsid w:val="004F71DF"/>
    <w:rsid w:val="00524270"/>
    <w:rsid w:val="00525500"/>
    <w:rsid w:val="00543DF0"/>
    <w:rsid w:val="00580387"/>
    <w:rsid w:val="005B7361"/>
    <w:rsid w:val="005C1E81"/>
    <w:rsid w:val="005D2B13"/>
    <w:rsid w:val="005D5125"/>
    <w:rsid w:val="005E0028"/>
    <w:rsid w:val="005E2B7D"/>
    <w:rsid w:val="00605187"/>
    <w:rsid w:val="00615C2B"/>
    <w:rsid w:val="00620961"/>
    <w:rsid w:val="00641377"/>
    <w:rsid w:val="00645872"/>
    <w:rsid w:val="006845C8"/>
    <w:rsid w:val="00686B8E"/>
    <w:rsid w:val="00694C5C"/>
    <w:rsid w:val="006B3AA1"/>
    <w:rsid w:val="006C1B3B"/>
    <w:rsid w:val="006C47AA"/>
    <w:rsid w:val="006C5335"/>
    <w:rsid w:val="006E08EC"/>
    <w:rsid w:val="00701BBA"/>
    <w:rsid w:val="0074718A"/>
    <w:rsid w:val="00755ED9"/>
    <w:rsid w:val="0076104D"/>
    <w:rsid w:val="00762060"/>
    <w:rsid w:val="00764AD7"/>
    <w:rsid w:val="007709F4"/>
    <w:rsid w:val="00777DF0"/>
    <w:rsid w:val="00791958"/>
    <w:rsid w:val="00791BF6"/>
    <w:rsid w:val="00793365"/>
    <w:rsid w:val="007A556D"/>
    <w:rsid w:val="007D052D"/>
    <w:rsid w:val="007E532D"/>
    <w:rsid w:val="007F1560"/>
    <w:rsid w:val="007F738B"/>
    <w:rsid w:val="008030DB"/>
    <w:rsid w:val="00812AE3"/>
    <w:rsid w:val="00833F1B"/>
    <w:rsid w:val="00834F1A"/>
    <w:rsid w:val="00837C63"/>
    <w:rsid w:val="00841BFE"/>
    <w:rsid w:val="008443E3"/>
    <w:rsid w:val="008529E8"/>
    <w:rsid w:val="00856EB1"/>
    <w:rsid w:val="00860511"/>
    <w:rsid w:val="00864F7F"/>
    <w:rsid w:val="00872869"/>
    <w:rsid w:val="00876A73"/>
    <w:rsid w:val="008775B8"/>
    <w:rsid w:val="0087764A"/>
    <w:rsid w:val="008875CC"/>
    <w:rsid w:val="008A041A"/>
    <w:rsid w:val="008C3223"/>
    <w:rsid w:val="008C7DDF"/>
    <w:rsid w:val="008D5519"/>
    <w:rsid w:val="008E4AE5"/>
    <w:rsid w:val="008F501C"/>
    <w:rsid w:val="00922F8B"/>
    <w:rsid w:val="0092429C"/>
    <w:rsid w:val="00934FE5"/>
    <w:rsid w:val="00935DAB"/>
    <w:rsid w:val="009572B7"/>
    <w:rsid w:val="00984316"/>
    <w:rsid w:val="0099234F"/>
    <w:rsid w:val="00992B2C"/>
    <w:rsid w:val="00992F44"/>
    <w:rsid w:val="009B2FEF"/>
    <w:rsid w:val="009B4813"/>
    <w:rsid w:val="009B51D6"/>
    <w:rsid w:val="009E39E4"/>
    <w:rsid w:val="009E47A6"/>
    <w:rsid w:val="00A23F3C"/>
    <w:rsid w:val="00A35204"/>
    <w:rsid w:val="00A51BA2"/>
    <w:rsid w:val="00A5348F"/>
    <w:rsid w:val="00A54481"/>
    <w:rsid w:val="00A572E7"/>
    <w:rsid w:val="00A57507"/>
    <w:rsid w:val="00A76690"/>
    <w:rsid w:val="00AA59CB"/>
    <w:rsid w:val="00AB333B"/>
    <w:rsid w:val="00AC1DE5"/>
    <w:rsid w:val="00AD0345"/>
    <w:rsid w:val="00AD43D1"/>
    <w:rsid w:val="00B14152"/>
    <w:rsid w:val="00B14ED0"/>
    <w:rsid w:val="00B26D59"/>
    <w:rsid w:val="00B41797"/>
    <w:rsid w:val="00B4344E"/>
    <w:rsid w:val="00B7253B"/>
    <w:rsid w:val="00B7302A"/>
    <w:rsid w:val="00B83CA9"/>
    <w:rsid w:val="00B95D9E"/>
    <w:rsid w:val="00BA3531"/>
    <w:rsid w:val="00BB5269"/>
    <w:rsid w:val="00BC37DB"/>
    <w:rsid w:val="00BC7E24"/>
    <w:rsid w:val="00BD0CBE"/>
    <w:rsid w:val="00BD42CF"/>
    <w:rsid w:val="00BD4948"/>
    <w:rsid w:val="00BE3ED7"/>
    <w:rsid w:val="00BF5199"/>
    <w:rsid w:val="00C12530"/>
    <w:rsid w:val="00C171C8"/>
    <w:rsid w:val="00C32943"/>
    <w:rsid w:val="00C42679"/>
    <w:rsid w:val="00C46CB1"/>
    <w:rsid w:val="00C46EBB"/>
    <w:rsid w:val="00C5189D"/>
    <w:rsid w:val="00C577DC"/>
    <w:rsid w:val="00C668FC"/>
    <w:rsid w:val="00C73BC8"/>
    <w:rsid w:val="00C9246D"/>
    <w:rsid w:val="00CA4D2B"/>
    <w:rsid w:val="00CA6083"/>
    <w:rsid w:val="00CC3974"/>
    <w:rsid w:val="00CD4E9E"/>
    <w:rsid w:val="00CF4269"/>
    <w:rsid w:val="00D02C84"/>
    <w:rsid w:val="00D0344F"/>
    <w:rsid w:val="00D0381D"/>
    <w:rsid w:val="00D04C32"/>
    <w:rsid w:val="00D050D2"/>
    <w:rsid w:val="00D06118"/>
    <w:rsid w:val="00D120FA"/>
    <w:rsid w:val="00D15D97"/>
    <w:rsid w:val="00D2449C"/>
    <w:rsid w:val="00D27431"/>
    <w:rsid w:val="00D3176C"/>
    <w:rsid w:val="00D32D47"/>
    <w:rsid w:val="00D40F56"/>
    <w:rsid w:val="00D436DF"/>
    <w:rsid w:val="00D46F27"/>
    <w:rsid w:val="00D509E8"/>
    <w:rsid w:val="00D542E5"/>
    <w:rsid w:val="00D63766"/>
    <w:rsid w:val="00D64AA9"/>
    <w:rsid w:val="00D70A83"/>
    <w:rsid w:val="00D70D81"/>
    <w:rsid w:val="00D84E57"/>
    <w:rsid w:val="00D86C02"/>
    <w:rsid w:val="00D8781D"/>
    <w:rsid w:val="00D92A72"/>
    <w:rsid w:val="00D97A5C"/>
    <w:rsid w:val="00DA0C5D"/>
    <w:rsid w:val="00DA123E"/>
    <w:rsid w:val="00DA2B42"/>
    <w:rsid w:val="00DA61CE"/>
    <w:rsid w:val="00DB2DA0"/>
    <w:rsid w:val="00DC7D7B"/>
    <w:rsid w:val="00DD5189"/>
    <w:rsid w:val="00DE60F5"/>
    <w:rsid w:val="00DF495C"/>
    <w:rsid w:val="00E008A0"/>
    <w:rsid w:val="00E138C3"/>
    <w:rsid w:val="00E147FD"/>
    <w:rsid w:val="00E20BCC"/>
    <w:rsid w:val="00E2123A"/>
    <w:rsid w:val="00E22288"/>
    <w:rsid w:val="00E35775"/>
    <w:rsid w:val="00E35E64"/>
    <w:rsid w:val="00E5301C"/>
    <w:rsid w:val="00E545AD"/>
    <w:rsid w:val="00E74258"/>
    <w:rsid w:val="00E7787F"/>
    <w:rsid w:val="00E77A23"/>
    <w:rsid w:val="00E917E8"/>
    <w:rsid w:val="00EA0B9D"/>
    <w:rsid w:val="00EA4EE1"/>
    <w:rsid w:val="00EC57CF"/>
    <w:rsid w:val="00ED2B35"/>
    <w:rsid w:val="00EE3D73"/>
    <w:rsid w:val="00EF3E16"/>
    <w:rsid w:val="00EF6DDB"/>
    <w:rsid w:val="00F04D0C"/>
    <w:rsid w:val="00F128DF"/>
    <w:rsid w:val="00F16FBA"/>
    <w:rsid w:val="00F36DD5"/>
    <w:rsid w:val="00F468CD"/>
    <w:rsid w:val="00F56D20"/>
    <w:rsid w:val="00F9241B"/>
    <w:rsid w:val="00FA1921"/>
    <w:rsid w:val="00FA37A0"/>
    <w:rsid w:val="00FA461E"/>
    <w:rsid w:val="00FC1FFD"/>
    <w:rsid w:val="00FD19A4"/>
    <w:rsid w:val="00FD2C14"/>
    <w:rsid w:val="00FE672F"/>
    <w:rsid w:val="00FF72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301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87">
    <w:name w:val="Style87"/>
    <w:basedOn w:val="a"/>
    <w:uiPriority w:val="99"/>
    <w:rsid w:val="00CA4D2B"/>
    <w:pPr>
      <w:widowControl w:val="0"/>
      <w:autoSpaceDE w:val="0"/>
      <w:autoSpaceDN w:val="0"/>
      <w:adjustRightInd w:val="0"/>
      <w:spacing w:after="0" w:line="238" w:lineRule="exact"/>
      <w:ind w:firstLine="350"/>
      <w:jc w:val="both"/>
    </w:pPr>
    <w:rPr>
      <w:rFonts w:ascii="Century Gothic" w:eastAsia="Times New Roman" w:hAnsi="Century Gothic"/>
      <w:sz w:val="24"/>
      <w:szCs w:val="24"/>
      <w:lang w:eastAsia="ru-RU"/>
    </w:rPr>
  </w:style>
  <w:style w:type="character" w:customStyle="1" w:styleId="FontStyle104">
    <w:name w:val="Font Style104"/>
    <w:uiPriority w:val="99"/>
    <w:rsid w:val="00CA4D2B"/>
    <w:rPr>
      <w:rFonts w:ascii="Times New Roman" w:hAnsi="Times New Roman" w:cs="Times New Roman"/>
      <w:sz w:val="18"/>
      <w:szCs w:val="18"/>
    </w:rPr>
  </w:style>
  <w:style w:type="paragraph" w:customStyle="1" w:styleId="Style86">
    <w:name w:val="Style86"/>
    <w:basedOn w:val="a"/>
    <w:uiPriority w:val="99"/>
    <w:rsid w:val="00CA4D2B"/>
    <w:pPr>
      <w:widowControl w:val="0"/>
      <w:autoSpaceDE w:val="0"/>
      <w:autoSpaceDN w:val="0"/>
      <w:adjustRightInd w:val="0"/>
      <w:spacing w:after="0" w:line="235" w:lineRule="exact"/>
      <w:jc w:val="both"/>
    </w:pPr>
    <w:rPr>
      <w:rFonts w:ascii="Century Gothic" w:eastAsia="Times New Roman" w:hAnsi="Century Gothic"/>
      <w:sz w:val="24"/>
      <w:szCs w:val="24"/>
      <w:lang w:eastAsia="ru-RU"/>
    </w:rPr>
  </w:style>
  <w:style w:type="character" w:customStyle="1" w:styleId="FontStyle143">
    <w:name w:val="Font Style143"/>
    <w:uiPriority w:val="99"/>
    <w:rsid w:val="00CA4D2B"/>
    <w:rPr>
      <w:rFonts w:ascii="Times New Roman" w:hAnsi="Times New Roman" w:cs="Times New Roman"/>
      <w:b/>
      <w:bCs/>
      <w:sz w:val="18"/>
      <w:szCs w:val="18"/>
    </w:rPr>
  </w:style>
  <w:style w:type="paragraph" w:styleId="a3">
    <w:name w:val="No Spacing"/>
    <w:uiPriority w:val="1"/>
    <w:qFormat/>
    <w:rsid w:val="00B14ED0"/>
    <w:rPr>
      <w:sz w:val="22"/>
      <w:szCs w:val="22"/>
      <w:lang w:eastAsia="en-US"/>
    </w:rPr>
  </w:style>
  <w:style w:type="paragraph" w:customStyle="1" w:styleId="Style6">
    <w:name w:val="Style6"/>
    <w:basedOn w:val="a"/>
    <w:uiPriority w:val="99"/>
    <w:rsid w:val="00B14ED0"/>
    <w:pPr>
      <w:widowControl w:val="0"/>
      <w:autoSpaceDE w:val="0"/>
      <w:autoSpaceDN w:val="0"/>
      <w:adjustRightInd w:val="0"/>
      <w:spacing w:after="0" w:line="240" w:lineRule="auto"/>
    </w:pPr>
    <w:rPr>
      <w:rFonts w:ascii="Century Gothic" w:eastAsia="Times New Roman" w:hAnsi="Century Gothic"/>
      <w:sz w:val="24"/>
      <w:szCs w:val="24"/>
      <w:lang w:eastAsia="ru-RU"/>
    </w:rPr>
  </w:style>
  <w:style w:type="character" w:customStyle="1" w:styleId="FontStyle29">
    <w:name w:val="Font Style29"/>
    <w:uiPriority w:val="99"/>
    <w:rsid w:val="00B14ED0"/>
    <w:rPr>
      <w:rFonts w:ascii="Times New Roman" w:hAnsi="Times New Roman" w:cs="Times New Roman"/>
      <w:sz w:val="20"/>
      <w:szCs w:val="20"/>
    </w:rPr>
  </w:style>
  <w:style w:type="character" w:customStyle="1" w:styleId="FontStyle31">
    <w:name w:val="Font Style31"/>
    <w:uiPriority w:val="99"/>
    <w:rsid w:val="00B14ED0"/>
    <w:rPr>
      <w:rFonts w:ascii="Times New Roman" w:hAnsi="Times New Roman" w:cs="Times New Roman"/>
      <w:i/>
      <w:iCs/>
      <w:sz w:val="20"/>
      <w:szCs w:val="20"/>
    </w:rPr>
  </w:style>
  <w:style w:type="character" w:customStyle="1" w:styleId="FontStyle30">
    <w:name w:val="Font Style30"/>
    <w:uiPriority w:val="99"/>
    <w:rsid w:val="00B14ED0"/>
    <w:rPr>
      <w:rFonts w:ascii="Times New Roman" w:hAnsi="Times New Roman" w:cs="Times New Roman"/>
      <w:b/>
      <w:bCs/>
      <w:sz w:val="20"/>
      <w:szCs w:val="20"/>
    </w:rPr>
  </w:style>
  <w:style w:type="paragraph" w:customStyle="1" w:styleId="Style5">
    <w:name w:val="Style5"/>
    <w:basedOn w:val="a"/>
    <w:uiPriority w:val="99"/>
    <w:rsid w:val="00B14ED0"/>
    <w:pPr>
      <w:widowControl w:val="0"/>
      <w:autoSpaceDE w:val="0"/>
      <w:autoSpaceDN w:val="0"/>
      <w:adjustRightInd w:val="0"/>
      <w:spacing w:after="0" w:line="504" w:lineRule="exact"/>
      <w:ind w:firstLine="384"/>
    </w:pPr>
    <w:rPr>
      <w:rFonts w:ascii="Century Gothic" w:eastAsia="Times New Roman" w:hAnsi="Century Gothic"/>
      <w:sz w:val="24"/>
      <w:szCs w:val="24"/>
      <w:lang w:eastAsia="ru-RU"/>
    </w:rPr>
  </w:style>
  <w:style w:type="paragraph" w:styleId="a4">
    <w:name w:val="List Paragraph"/>
    <w:basedOn w:val="a"/>
    <w:uiPriority w:val="34"/>
    <w:qFormat/>
    <w:rsid w:val="00D0344F"/>
    <w:pPr>
      <w:spacing w:after="0" w:line="240" w:lineRule="auto"/>
      <w:ind w:left="720"/>
      <w:contextualSpacing/>
    </w:pPr>
    <w:rPr>
      <w:rFonts w:ascii="Times New Roman" w:eastAsia="Times New Roman" w:hAnsi="Times New Roman"/>
      <w:sz w:val="24"/>
      <w:szCs w:val="24"/>
      <w:lang w:eastAsia="ru-RU"/>
    </w:rPr>
  </w:style>
  <w:style w:type="paragraph" w:customStyle="1" w:styleId="c19">
    <w:name w:val="c19"/>
    <w:basedOn w:val="a"/>
    <w:rsid w:val="00E147F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1">
    <w:name w:val="c1"/>
    <w:basedOn w:val="a"/>
    <w:rsid w:val="00E147F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3">
    <w:name w:val="c23"/>
    <w:basedOn w:val="a"/>
    <w:rsid w:val="000F310B"/>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9">
    <w:name w:val="c29"/>
    <w:basedOn w:val="a0"/>
    <w:rsid w:val="00D02C84"/>
  </w:style>
  <w:style w:type="character" w:customStyle="1" w:styleId="apple-converted-space">
    <w:name w:val="apple-converted-space"/>
    <w:basedOn w:val="a0"/>
    <w:rsid w:val="00D02C84"/>
  </w:style>
</w:styles>
</file>

<file path=word/webSettings.xml><?xml version="1.0" encoding="utf-8"?>
<w:webSettings xmlns:r="http://schemas.openxmlformats.org/officeDocument/2006/relationships" xmlns:w="http://schemas.openxmlformats.org/wordprocessingml/2006/main">
  <w:divs>
    <w:div w:id="372727607">
      <w:bodyDiv w:val="1"/>
      <w:marLeft w:val="0"/>
      <w:marRight w:val="0"/>
      <w:marTop w:val="0"/>
      <w:marBottom w:val="0"/>
      <w:divBdr>
        <w:top w:val="none" w:sz="0" w:space="0" w:color="auto"/>
        <w:left w:val="none" w:sz="0" w:space="0" w:color="auto"/>
        <w:bottom w:val="none" w:sz="0" w:space="0" w:color="auto"/>
        <w:right w:val="none" w:sz="0" w:space="0" w:color="auto"/>
      </w:divBdr>
    </w:div>
    <w:div w:id="480149413">
      <w:bodyDiv w:val="1"/>
      <w:marLeft w:val="0"/>
      <w:marRight w:val="0"/>
      <w:marTop w:val="0"/>
      <w:marBottom w:val="0"/>
      <w:divBdr>
        <w:top w:val="none" w:sz="0" w:space="0" w:color="auto"/>
        <w:left w:val="none" w:sz="0" w:space="0" w:color="auto"/>
        <w:bottom w:val="none" w:sz="0" w:space="0" w:color="auto"/>
        <w:right w:val="none" w:sz="0" w:space="0" w:color="auto"/>
      </w:divBdr>
    </w:div>
    <w:div w:id="506285939">
      <w:bodyDiv w:val="1"/>
      <w:marLeft w:val="0"/>
      <w:marRight w:val="0"/>
      <w:marTop w:val="0"/>
      <w:marBottom w:val="0"/>
      <w:divBdr>
        <w:top w:val="none" w:sz="0" w:space="0" w:color="auto"/>
        <w:left w:val="none" w:sz="0" w:space="0" w:color="auto"/>
        <w:bottom w:val="none" w:sz="0" w:space="0" w:color="auto"/>
        <w:right w:val="none" w:sz="0" w:space="0" w:color="auto"/>
      </w:divBdr>
    </w:div>
    <w:div w:id="785273713">
      <w:bodyDiv w:val="1"/>
      <w:marLeft w:val="0"/>
      <w:marRight w:val="0"/>
      <w:marTop w:val="0"/>
      <w:marBottom w:val="0"/>
      <w:divBdr>
        <w:top w:val="none" w:sz="0" w:space="0" w:color="auto"/>
        <w:left w:val="none" w:sz="0" w:space="0" w:color="auto"/>
        <w:bottom w:val="none" w:sz="0" w:space="0" w:color="auto"/>
        <w:right w:val="none" w:sz="0" w:space="0" w:color="auto"/>
      </w:divBdr>
    </w:div>
    <w:div w:id="1173716759">
      <w:bodyDiv w:val="1"/>
      <w:marLeft w:val="0"/>
      <w:marRight w:val="0"/>
      <w:marTop w:val="0"/>
      <w:marBottom w:val="0"/>
      <w:divBdr>
        <w:top w:val="none" w:sz="0" w:space="0" w:color="auto"/>
        <w:left w:val="none" w:sz="0" w:space="0" w:color="auto"/>
        <w:bottom w:val="none" w:sz="0" w:space="0" w:color="auto"/>
        <w:right w:val="none" w:sz="0" w:space="0" w:color="auto"/>
      </w:divBdr>
    </w:div>
    <w:div w:id="1680690732">
      <w:bodyDiv w:val="1"/>
      <w:marLeft w:val="0"/>
      <w:marRight w:val="0"/>
      <w:marTop w:val="0"/>
      <w:marBottom w:val="0"/>
      <w:divBdr>
        <w:top w:val="none" w:sz="0" w:space="0" w:color="auto"/>
        <w:left w:val="none" w:sz="0" w:space="0" w:color="auto"/>
        <w:bottom w:val="none" w:sz="0" w:space="0" w:color="auto"/>
        <w:right w:val="none" w:sz="0" w:space="0" w:color="auto"/>
      </w:divBdr>
    </w:div>
    <w:div w:id="1723870909">
      <w:bodyDiv w:val="1"/>
      <w:marLeft w:val="0"/>
      <w:marRight w:val="0"/>
      <w:marTop w:val="0"/>
      <w:marBottom w:val="0"/>
      <w:divBdr>
        <w:top w:val="none" w:sz="0" w:space="0" w:color="auto"/>
        <w:left w:val="none" w:sz="0" w:space="0" w:color="auto"/>
        <w:bottom w:val="none" w:sz="0" w:space="0" w:color="auto"/>
        <w:right w:val="none" w:sz="0" w:space="0" w:color="auto"/>
      </w:divBdr>
    </w:div>
    <w:div w:id="1960723376">
      <w:bodyDiv w:val="1"/>
      <w:marLeft w:val="0"/>
      <w:marRight w:val="0"/>
      <w:marTop w:val="0"/>
      <w:marBottom w:val="0"/>
      <w:divBdr>
        <w:top w:val="none" w:sz="0" w:space="0" w:color="auto"/>
        <w:left w:val="none" w:sz="0" w:space="0" w:color="auto"/>
        <w:bottom w:val="none" w:sz="0" w:space="0" w:color="auto"/>
        <w:right w:val="none" w:sz="0" w:space="0" w:color="auto"/>
      </w:divBdr>
    </w:div>
    <w:div w:id="208086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E308BA-1D16-45C7-A601-F82E72D9C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3332</Words>
  <Characters>18998</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Retired</Company>
  <LinksUpToDate>false</LinksUpToDate>
  <CharactersWithSpaces>22286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RWT</cp:lastModifiedBy>
  <cp:revision>5</cp:revision>
  <dcterms:created xsi:type="dcterms:W3CDTF">2014-08-21T15:46:00Z</dcterms:created>
  <dcterms:modified xsi:type="dcterms:W3CDTF">2014-09-17T13:32:00Z</dcterms:modified>
</cp:coreProperties>
</file>